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F703A" w14:textId="60DD68E4" w:rsidR="00403B27" w:rsidRDefault="00403B27" w:rsidP="00403B27">
      <w:pPr>
        <w:keepNext/>
        <w:keepLines/>
        <w:spacing w:before="480"/>
        <w:jc w:val="center"/>
        <w:outlineLvl w:val="0"/>
        <w:rPr>
          <w:rFonts w:ascii="Times New Roman" w:hAnsi="Times New Roman"/>
          <w:b/>
          <w:bCs/>
          <w:color w:val="002060"/>
          <w:sz w:val="36"/>
          <w:szCs w:val="56"/>
          <w:lang w:val="kk-KZ"/>
        </w:rPr>
      </w:pPr>
      <w:bookmarkStart w:id="0" w:name="_Hlk62477234"/>
      <w:bookmarkStart w:id="1" w:name="_Hlk81918840"/>
      <w:r>
        <w:rPr>
          <w:rFonts w:ascii="Times New Roman" w:hAnsi="Times New Roman"/>
          <w:b/>
          <w:bCs/>
          <w:color w:val="002060"/>
          <w:sz w:val="36"/>
          <w:szCs w:val="56"/>
          <w:lang w:val="kk-KZ"/>
        </w:rPr>
        <w:t>ҚОББ ҚҚББ «Сыр бөбегі»</w:t>
      </w:r>
      <w:r>
        <w:rPr>
          <w:rFonts w:ascii="Times New Roman" w:hAnsi="Times New Roman"/>
          <w:b/>
          <w:bCs/>
          <w:color w:val="002060"/>
          <w:sz w:val="36"/>
          <w:szCs w:val="56"/>
          <w:lang w:val="kk-KZ"/>
        </w:rPr>
        <w:br/>
        <w:t>бөбекжай бақшасы ҚМҚК</w:t>
      </w:r>
      <w:r>
        <w:rPr>
          <w:rFonts w:ascii="Times New Roman" w:hAnsi="Times New Roman"/>
          <w:b/>
          <w:bCs/>
          <w:color w:val="002060"/>
          <w:sz w:val="36"/>
          <w:szCs w:val="56"/>
          <w:lang w:val="kk-KZ"/>
        </w:rPr>
        <w:br/>
      </w:r>
      <w:r>
        <w:rPr>
          <w:rFonts w:ascii="Times New Roman" w:hAnsi="Times New Roman"/>
          <w:noProof/>
          <w:sz w:val="56"/>
          <w:szCs w:val="56"/>
          <w:lang w:eastAsia="ru-RU"/>
        </w:rPr>
        <w:drawing>
          <wp:inline distT="0" distB="0" distL="0" distR="0" wp14:anchorId="29B6E943" wp14:editId="71ABA4C7">
            <wp:extent cx="1847850" cy="1847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DE3BF" w14:textId="77777777" w:rsidR="00403B27" w:rsidRDefault="00403B27" w:rsidP="00403B27">
      <w:pPr>
        <w:keepNext/>
        <w:keepLines/>
        <w:spacing w:before="480"/>
        <w:jc w:val="center"/>
        <w:outlineLvl w:val="0"/>
        <w:rPr>
          <w:rFonts w:ascii="Times New Roman" w:hAnsi="Times New Roman"/>
          <w:b/>
          <w:bCs/>
          <w:color w:val="002060"/>
          <w:sz w:val="36"/>
          <w:szCs w:val="56"/>
          <w:lang w:val="kk-KZ"/>
        </w:rPr>
      </w:pPr>
    </w:p>
    <w:p w14:paraId="76214672" w14:textId="77777777" w:rsidR="00403B27" w:rsidRDefault="00403B27" w:rsidP="00403B27">
      <w:pPr>
        <w:jc w:val="center"/>
        <w:rPr>
          <w:rFonts w:ascii="Times New Roman" w:hAnsi="Times New Roman"/>
          <w:sz w:val="56"/>
          <w:szCs w:val="56"/>
          <w:lang w:val="kk-KZ"/>
        </w:rPr>
      </w:pPr>
      <w:r w:rsidRPr="00345DC6">
        <w:rPr>
          <w:rFonts w:ascii="Times New Roman" w:hAnsi="Times New Roman"/>
          <w:b/>
          <w:color w:val="002060"/>
          <w:sz w:val="56"/>
          <w:szCs w:val="56"/>
          <w:lang w:val="kk-KZ"/>
        </w:rPr>
        <w:t>«Сенсориканың түрлі түсті әлемі»</w:t>
      </w:r>
      <w:r>
        <w:rPr>
          <w:rFonts w:ascii="Times New Roman" w:hAnsi="Times New Roman"/>
          <w:b/>
          <w:color w:val="002060"/>
          <w:sz w:val="56"/>
          <w:szCs w:val="56"/>
          <w:lang w:val="kk-KZ"/>
        </w:rPr>
        <w:t xml:space="preserve"> үйірмесі</w:t>
      </w:r>
    </w:p>
    <w:p w14:paraId="75987A66" w14:textId="77777777" w:rsidR="00403B27" w:rsidRDefault="00403B27" w:rsidP="00403B27">
      <w:pPr>
        <w:rPr>
          <w:rFonts w:ascii="Times New Roman" w:hAnsi="Times New Roman"/>
          <w:sz w:val="56"/>
          <w:szCs w:val="56"/>
          <w:lang w:val="kk-KZ"/>
        </w:rPr>
      </w:pPr>
    </w:p>
    <w:p w14:paraId="759C85F9" w14:textId="77777777" w:rsidR="00403B27" w:rsidRDefault="00403B27" w:rsidP="00403B27">
      <w:pPr>
        <w:rPr>
          <w:rFonts w:ascii="Times New Roman" w:hAnsi="Times New Roman"/>
          <w:sz w:val="56"/>
          <w:szCs w:val="56"/>
          <w:lang w:val="kk-KZ"/>
        </w:rPr>
      </w:pPr>
    </w:p>
    <w:p w14:paraId="10CCA975" w14:textId="77777777" w:rsidR="00403B27" w:rsidRDefault="00403B27" w:rsidP="00403B27">
      <w:pPr>
        <w:rPr>
          <w:rFonts w:ascii="Times New Roman" w:hAnsi="Times New Roman"/>
          <w:sz w:val="56"/>
          <w:szCs w:val="56"/>
          <w:lang w:val="kk-KZ"/>
        </w:rPr>
      </w:pPr>
    </w:p>
    <w:p w14:paraId="168D94B2" w14:textId="77777777" w:rsidR="00403B27" w:rsidRDefault="00403B27" w:rsidP="00403B27">
      <w:pPr>
        <w:rPr>
          <w:rFonts w:ascii="Times New Roman" w:hAnsi="Times New Roman"/>
          <w:sz w:val="56"/>
          <w:szCs w:val="56"/>
          <w:lang w:val="kk-KZ"/>
        </w:rPr>
      </w:pPr>
    </w:p>
    <w:p w14:paraId="508E2410" w14:textId="77777777" w:rsidR="00403B27" w:rsidRDefault="00403B27" w:rsidP="00403B27">
      <w:pPr>
        <w:rPr>
          <w:rFonts w:ascii="Times New Roman" w:hAnsi="Times New Roman"/>
          <w:sz w:val="56"/>
          <w:szCs w:val="56"/>
          <w:lang w:val="kk-KZ"/>
        </w:rPr>
      </w:pPr>
    </w:p>
    <w:p w14:paraId="780A6AE0" w14:textId="77777777" w:rsidR="00403B27" w:rsidRDefault="00403B27" w:rsidP="00403B27">
      <w:pPr>
        <w:rPr>
          <w:rFonts w:ascii="Times New Roman" w:hAnsi="Times New Roman"/>
          <w:sz w:val="56"/>
          <w:szCs w:val="56"/>
          <w:lang w:val="kk-KZ"/>
        </w:rPr>
      </w:pPr>
    </w:p>
    <w:p w14:paraId="42B31740" w14:textId="77777777" w:rsidR="00403B27" w:rsidRDefault="00403B27" w:rsidP="00403B27">
      <w:pPr>
        <w:rPr>
          <w:rFonts w:ascii="Times New Roman" w:hAnsi="Times New Roman"/>
          <w:sz w:val="56"/>
          <w:szCs w:val="56"/>
          <w:lang w:val="kk-KZ"/>
        </w:rPr>
      </w:pPr>
    </w:p>
    <w:p w14:paraId="6B8FC019" w14:textId="77777777" w:rsidR="00403B27" w:rsidRDefault="00403B27" w:rsidP="00403B27">
      <w:pPr>
        <w:rPr>
          <w:rFonts w:ascii="Times New Roman" w:hAnsi="Times New Roman"/>
          <w:sz w:val="56"/>
          <w:szCs w:val="56"/>
          <w:lang w:val="kk-KZ"/>
        </w:rPr>
      </w:pPr>
    </w:p>
    <w:p w14:paraId="14E6E5F7" w14:textId="77777777" w:rsidR="00403B27" w:rsidRDefault="00403B27" w:rsidP="00403B27">
      <w:pPr>
        <w:rPr>
          <w:rFonts w:ascii="Times New Roman" w:hAnsi="Times New Roman"/>
          <w:sz w:val="56"/>
          <w:szCs w:val="56"/>
          <w:lang w:val="kk-KZ"/>
        </w:rPr>
      </w:pPr>
    </w:p>
    <w:p w14:paraId="04C974B9" w14:textId="77777777" w:rsidR="00403B27" w:rsidRDefault="00403B27" w:rsidP="00403B27">
      <w:pPr>
        <w:jc w:val="center"/>
        <w:rPr>
          <w:rFonts w:ascii="Times New Roman" w:hAnsi="Times New Roman"/>
          <w:b/>
          <w:color w:val="002060"/>
          <w:sz w:val="36"/>
          <w:szCs w:val="56"/>
          <w:lang w:val="kk-KZ"/>
        </w:rPr>
      </w:pPr>
      <w:r>
        <w:rPr>
          <w:rFonts w:ascii="Times New Roman" w:hAnsi="Times New Roman"/>
          <w:b/>
          <w:color w:val="002060"/>
          <w:sz w:val="36"/>
          <w:szCs w:val="56"/>
          <w:lang w:val="kk-KZ"/>
        </w:rPr>
        <w:t>Қызылорда 2022-2023 оқу жылы</w:t>
      </w:r>
    </w:p>
    <w:p w14:paraId="2F356899" w14:textId="3F8F976D" w:rsidR="00301337" w:rsidRPr="0062050D" w:rsidRDefault="00403B27" w:rsidP="00403B27">
      <w:pPr>
        <w:tabs>
          <w:tab w:val="left" w:pos="709"/>
        </w:tabs>
        <w:ind w:left="142" w:right="-1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2050D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</w:t>
      </w:r>
      <w:r w:rsidR="00301337" w:rsidRPr="0062050D">
        <w:rPr>
          <w:rFonts w:ascii="Times New Roman" w:hAnsi="Times New Roman"/>
          <w:b/>
          <w:sz w:val="28"/>
          <w:szCs w:val="28"/>
          <w:lang w:val="kk-KZ"/>
        </w:rPr>
        <w:t>«Шахмат» үйірмесінің жұмыс жоспары</w:t>
      </w:r>
    </w:p>
    <w:p w14:paraId="2EFA7426" w14:textId="77777777" w:rsidR="00301337" w:rsidRPr="0062050D" w:rsidRDefault="00301337" w:rsidP="006E423B">
      <w:pPr>
        <w:tabs>
          <w:tab w:val="left" w:pos="709"/>
        </w:tabs>
        <w:ind w:right="-1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2050D">
        <w:rPr>
          <w:rFonts w:ascii="Times New Roman" w:hAnsi="Times New Roman"/>
          <w:b/>
          <w:sz w:val="28"/>
          <w:szCs w:val="28"/>
          <w:lang w:val="kk-KZ"/>
        </w:rPr>
        <w:t>Мектепалды даярлық тобы</w:t>
      </w:r>
    </w:p>
    <w:bookmarkEnd w:id="0"/>
    <w:p w14:paraId="5946A2FB" w14:textId="77777777" w:rsidR="00301337" w:rsidRPr="0062050D" w:rsidRDefault="00301337" w:rsidP="006E423B">
      <w:pPr>
        <w:tabs>
          <w:tab w:val="left" w:pos="709"/>
        </w:tabs>
        <w:ind w:right="-1" w:firstLine="567"/>
        <w:jc w:val="center"/>
        <w:rPr>
          <w:rFonts w:ascii="Times New Roman" w:hAnsi="Times New Roman"/>
          <w:sz w:val="28"/>
          <w:szCs w:val="28"/>
          <w:lang w:val="kk-KZ" w:eastAsia="ru-RU"/>
        </w:rPr>
      </w:pPr>
      <w:r w:rsidRPr="0062050D">
        <w:rPr>
          <w:rFonts w:ascii="Times New Roman" w:hAnsi="Times New Roman"/>
          <w:b/>
          <w:sz w:val="28"/>
          <w:szCs w:val="28"/>
          <w:lang w:val="kk-KZ"/>
        </w:rPr>
        <w:t>Мақсаты:</w:t>
      </w:r>
      <w:r w:rsidRPr="0062050D">
        <w:rPr>
          <w:rFonts w:ascii="Times New Roman" w:hAnsi="Times New Roman"/>
          <w:sz w:val="28"/>
          <w:szCs w:val="28"/>
          <w:lang w:val="kk-KZ" w:eastAsia="ru-RU"/>
        </w:rPr>
        <w:t xml:space="preserve"> Шахмат ойынын сауатты ойнауға үйрету. Балалар шахмат ойынын ойнауды үйрену арқылы кеңістікті бағдарлауға, ойын жинақтауға, өз қызметінің нәтижесін</w:t>
      </w:r>
      <w:r w:rsidR="00E413EA" w:rsidRPr="0062050D">
        <w:rPr>
          <w:rFonts w:ascii="Times New Roman" w:hAnsi="Times New Roman"/>
          <w:sz w:val="28"/>
          <w:szCs w:val="28"/>
          <w:lang w:val="kk-KZ" w:eastAsia="ru-RU"/>
        </w:rPr>
        <w:t xml:space="preserve"> алдын-ала болжай білуге дағдыла</w:t>
      </w:r>
      <w:r w:rsidRPr="0062050D">
        <w:rPr>
          <w:rFonts w:ascii="Times New Roman" w:hAnsi="Times New Roman"/>
          <w:sz w:val="28"/>
          <w:szCs w:val="28"/>
          <w:lang w:val="kk-KZ" w:eastAsia="ru-RU"/>
        </w:rPr>
        <w:t>нады. Баланың</w:t>
      </w:r>
      <w:r w:rsidR="00E413EA" w:rsidRPr="0062050D">
        <w:rPr>
          <w:rFonts w:ascii="Times New Roman" w:hAnsi="Times New Roman"/>
          <w:sz w:val="28"/>
          <w:szCs w:val="28"/>
          <w:lang w:val="kk-KZ" w:eastAsia="ru-RU"/>
        </w:rPr>
        <w:t xml:space="preserve"> есте сақтау</w:t>
      </w:r>
      <w:r w:rsidRPr="0062050D">
        <w:rPr>
          <w:rFonts w:ascii="Times New Roman" w:hAnsi="Times New Roman"/>
          <w:sz w:val="28"/>
          <w:szCs w:val="28"/>
          <w:lang w:val="kk-KZ" w:eastAsia="ru-RU"/>
        </w:rPr>
        <w:t>, салы</w:t>
      </w:r>
      <w:r w:rsidR="00E413EA" w:rsidRPr="0062050D">
        <w:rPr>
          <w:rFonts w:ascii="Times New Roman" w:hAnsi="Times New Roman"/>
          <w:sz w:val="28"/>
          <w:szCs w:val="28"/>
          <w:lang w:val="kk-KZ" w:eastAsia="ru-RU"/>
        </w:rPr>
        <w:t>стыру, жинақтау</w:t>
      </w:r>
      <w:r w:rsidRPr="0062050D">
        <w:rPr>
          <w:rFonts w:ascii="Times New Roman" w:hAnsi="Times New Roman"/>
          <w:sz w:val="28"/>
          <w:szCs w:val="28"/>
          <w:lang w:val="kk-KZ" w:eastAsia="ru-RU"/>
        </w:rPr>
        <w:t>, қажымаушылық, зейінділік, шыдамдылық, дербестік, икемділік, жинақылық, тапқырлық және т.б сияқты бағалы қасиеттерді қалыптастыруға үйрету және көмектесу.</w:t>
      </w:r>
    </w:p>
    <w:p w14:paraId="05E75479" w14:textId="77777777" w:rsidR="00BC74EB" w:rsidRPr="0062050D" w:rsidRDefault="00BC74EB" w:rsidP="00BC74EB">
      <w:pPr>
        <w:tabs>
          <w:tab w:val="left" w:pos="709"/>
        </w:tabs>
        <w:spacing w:after="0" w:line="276" w:lineRule="auto"/>
        <w:ind w:right="-1"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2050D">
        <w:rPr>
          <w:rFonts w:ascii="Times New Roman" w:hAnsi="Times New Roman"/>
          <w:b/>
          <w:sz w:val="28"/>
          <w:szCs w:val="28"/>
          <w:lang w:val="kk-KZ"/>
        </w:rPr>
        <w:t xml:space="preserve">Міндеттері: </w:t>
      </w:r>
    </w:p>
    <w:p w14:paraId="16A05EE8" w14:textId="77777777" w:rsidR="00BC74EB" w:rsidRPr="0062050D" w:rsidRDefault="00BC74EB" w:rsidP="00BC74EB">
      <w:pPr>
        <w:pStyle w:val="a4"/>
        <w:tabs>
          <w:tab w:val="left" w:pos="709"/>
        </w:tabs>
        <w:spacing w:line="276" w:lineRule="auto"/>
        <w:ind w:right="-1" w:firstLine="567"/>
        <w:jc w:val="both"/>
        <w:rPr>
          <w:rFonts w:cs="Times New Roman"/>
          <w:sz w:val="28"/>
          <w:szCs w:val="28"/>
          <w:lang w:val="kk-KZ"/>
        </w:rPr>
      </w:pPr>
      <w:r w:rsidRPr="0062050D">
        <w:rPr>
          <w:rFonts w:cs="Times New Roman"/>
          <w:sz w:val="28"/>
          <w:szCs w:val="28"/>
          <w:lang w:val="kk-KZ"/>
        </w:rPr>
        <w:t xml:space="preserve">1. Шахмат ойынының теориясы мен тәжірбиесі негіздеріне және оны мектепалды даярлық жасындағы балаларға ыңғайлы жоспар бойынша жұмыс жүргізу. </w:t>
      </w:r>
    </w:p>
    <w:p w14:paraId="21659F8F" w14:textId="77777777" w:rsidR="00BC74EB" w:rsidRPr="0062050D" w:rsidRDefault="00BC74EB" w:rsidP="00BC74EB">
      <w:pPr>
        <w:pStyle w:val="a4"/>
        <w:tabs>
          <w:tab w:val="left" w:pos="709"/>
        </w:tabs>
        <w:spacing w:line="276" w:lineRule="auto"/>
        <w:ind w:right="-1" w:firstLine="567"/>
        <w:jc w:val="both"/>
        <w:rPr>
          <w:rFonts w:cs="Times New Roman"/>
          <w:sz w:val="28"/>
          <w:szCs w:val="28"/>
          <w:lang w:val="kk-KZ"/>
        </w:rPr>
      </w:pPr>
      <w:r w:rsidRPr="0062050D">
        <w:rPr>
          <w:rFonts w:cs="Times New Roman"/>
          <w:sz w:val="28"/>
          <w:szCs w:val="28"/>
          <w:lang w:val="kk-KZ"/>
        </w:rPr>
        <w:t>2. Бала жасы мен қ</w:t>
      </w:r>
      <w:r w:rsidR="005F64CB" w:rsidRPr="0062050D">
        <w:rPr>
          <w:rFonts w:cs="Times New Roman"/>
          <w:sz w:val="28"/>
          <w:szCs w:val="28"/>
          <w:lang w:val="kk-KZ"/>
        </w:rPr>
        <w:t>арым-қабілеттерін ескере отырып, жекелей жұмыс жасау арқылы</w:t>
      </w:r>
      <w:r w:rsidRPr="0062050D">
        <w:rPr>
          <w:rFonts w:cs="Times New Roman"/>
          <w:sz w:val="28"/>
          <w:szCs w:val="28"/>
          <w:lang w:val="kk-KZ"/>
        </w:rPr>
        <w:t xml:space="preserve"> дарынды балаларды жарыққа шығару.</w:t>
      </w:r>
    </w:p>
    <w:p w14:paraId="52A6EA0B" w14:textId="099A5559" w:rsidR="00BC74EB" w:rsidRDefault="00400683" w:rsidP="00BC74EB">
      <w:pPr>
        <w:tabs>
          <w:tab w:val="left" w:pos="709"/>
        </w:tabs>
        <w:ind w:right="-1" w:firstLine="567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8043B09" wp14:editId="475619C7">
            <wp:simplePos x="0" y="0"/>
            <wp:positionH relativeFrom="margin">
              <wp:posOffset>-91440</wp:posOffset>
            </wp:positionH>
            <wp:positionV relativeFrom="margin">
              <wp:posOffset>3778250</wp:posOffset>
            </wp:positionV>
            <wp:extent cx="2907030" cy="1635760"/>
            <wp:effectExtent l="19050" t="0" r="7620" b="516890"/>
            <wp:wrapSquare wrapText="bothSides"/>
            <wp:docPr id="4" name="Рисунок 4" descr="C:\Users\User\Videos\Моментальный снимок 6 (19.07.2020 2-5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Videos\Моментальный снимок 6 (19.07.2020 2-5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16357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14:paraId="26E12F7D" w14:textId="1D188F91" w:rsidR="00400683" w:rsidRPr="0062050D" w:rsidRDefault="00400683" w:rsidP="00BC74EB">
      <w:pPr>
        <w:tabs>
          <w:tab w:val="left" w:pos="709"/>
        </w:tabs>
        <w:ind w:right="-1" w:firstLine="567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2485FCD" wp14:editId="1EE11284">
            <wp:extent cx="2725213" cy="1533465"/>
            <wp:effectExtent l="19050" t="0" r="0" b="486410"/>
            <wp:docPr id="7" name="Рисунок 8" descr="C:\Users\User\Videos\Моментальный снимок 7 (19.07.2020 2-5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Videos\Моментальный снимок 7 (19.07.2020 2-5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125" cy="153622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tbl>
      <w:tblPr>
        <w:tblW w:w="4894" w:type="pct"/>
        <w:tblLook w:val="00A0" w:firstRow="1" w:lastRow="0" w:firstColumn="1" w:lastColumn="0" w:noHBand="0" w:noVBand="0"/>
      </w:tblPr>
      <w:tblGrid>
        <w:gridCol w:w="675"/>
        <w:gridCol w:w="2350"/>
        <w:gridCol w:w="5199"/>
        <w:gridCol w:w="1560"/>
      </w:tblGrid>
      <w:tr w:rsidR="00C1355E" w:rsidRPr="0062050D" w14:paraId="16A913E7" w14:textId="44D435F3" w:rsidTr="00C1355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6D9191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bookmarkStart w:id="2" w:name="_Hlk62477166"/>
            <w:bookmarkEnd w:id="1"/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766541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Тақырыбы</w:t>
            </w:r>
            <w:proofErr w:type="spellEnd"/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1758F0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Мақсаты</w:t>
            </w:r>
            <w:proofErr w:type="spellEnd"/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BBF5D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 w:firstLine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Сағат </w:t>
            </w:r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саны</w:t>
            </w:r>
          </w:p>
        </w:tc>
      </w:tr>
      <w:tr w:rsidR="00C1355E" w:rsidRPr="0062050D" w14:paraId="604CC0D8" w14:textId="0D8E38E9" w:rsidTr="00C1355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6D3279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363694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Шахмат </w:t>
            </w: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ойынмен</w:t>
            </w:r>
            <w:proofErr w:type="spellEnd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тыр</w:t>
            </w:r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D8B7E2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Балаларды шахматтың шығу тарихымен таныстыру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35D6E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3F3F00C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C1355E" w:rsidRPr="0062050D" w14:paraId="2DD671CE" w14:textId="77A042C5" w:rsidTr="00C1355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8EF90E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F57F14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Шахмат </w:t>
            </w: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тақтасы</w:t>
            </w:r>
            <w:proofErr w:type="spellEnd"/>
          </w:p>
          <w:p w14:paraId="0318F8D0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0DEF2B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Балаларды шахмат тақтасымен таныстыру</w:t>
            </w:r>
            <w:r w:rsidRPr="0062050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Ойын алдында балаларды шахмат тақтасына жайғасып отыруға үйрету. Тігінен, көлденеңінен, қиғашынан таныстыру. Шахмат өрісындағы әр торкөздің атын есте сақтауды үйрету.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D39E2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  <w:p w14:paraId="67C28E35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55E" w:rsidRPr="0062050D" w14:paraId="1D31660A" w14:textId="41EEBCA9" w:rsidTr="00C1355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8AA8E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3BE57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Шахмет</w:t>
            </w:r>
            <w:proofErr w:type="spellEnd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тастары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79BE49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Шахмат тастарымен таныстыру. Бір тастан екінші тасты ажырату, формасын және түсін, тастардың  атауын білуге </w:t>
            </w: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үйрету.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5D695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</w:t>
            </w:r>
          </w:p>
          <w:p w14:paraId="6385C05C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55E" w:rsidRPr="0062050D" w14:paraId="38BD2BC8" w14:textId="6AD4707E" w:rsidTr="00C1355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B24453C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980B9BC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Шахмат </w:t>
            </w: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тақтасына</w:t>
            </w:r>
            <w:proofErr w:type="spellEnd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тастардың </w:t>
            </w: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орналастыру</w:t>
            </w:r>
            <w:proofErr w:type="spellEnd"/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A6217D9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Балаларды тастардың тақтада дұрыс орналасуымен таныстыру. Тастарды</w:t>
            </w:r>
            <w:r w:rsidRPr="006205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050D">
              <w:rPr>
                <w:rFonts w:ascii="Times New Roman" w:hAnsi="Times New Roman"/>
                <w:sz w:val="28"/>
                <w:szCs w:val="28"/>
              </w:rPr>
              <w:t>өздері</w:t>
            </w:r>
            <w:proofErr w:type="spellEnd"/>
            <w:r w:rsidRPr="006205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050D">
              <w:rPr>
                <w:rFonts w:ascii="Times New Roman" w:hAnsi="Times New Roman"/>
                <w:sz w:val="28"/>
                <w:szCs w:val="28"/>
              </w:rPr>
              <w:t>орналастыруға</w:t>
            </w:r>
            <w:proofErr w:type="spellEnd"/>
            <w:r w:rsidRPr="006205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050D">
              <w:rPr>
                <w:rFonts w:ascii="Times New Roman" w:hAnsi="Times New Roman"/>
                <w:sz w:val="28"/>
                <w:szCs w:val="28"/>
              </w:rPr>
              <w:t>үйрету</w:t>
            </w:r>
            <w:proofErr w:type="spellEnd"/>
            <w:r w:rsidRPr="0062050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99C4D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14:paraId="0D2DFFDB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55E" w:rsidRPr="0062050D" w14:paraId="7F5F035F" w14:textId="788C36DB" w:rsidTr="00C1355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C456C7A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E5F4F7A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«Пешка</w:t>
            </w:r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».  </w:t>
            </w: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«Пешка</w:t>
            </w:r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»                     </w:t>
            </w: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жүрісімен</w:t>
            </w:r>
            <w:proofErr w:type="spellEnd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978B5EA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Балаларды «пешка»           жүрісімен таныстыру. Балаларды өз бетінше  тастардың  жүрісін көрсете алуға және жүрістің дұрыстығын түсіндіре алуға үйрету.</w:t>
            </w:r>
          </w:p>
          <w:p w14:paraId="36E7AD7F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7B2A8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698DC8D8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55E" w:rsidRPr="0062050D" w14:paraId="41DF6730" w14:textId="3D338D4B" w:rsidTr="00C1355E">
        <w:trPr>
          <w:trHeight w:val="1213"/>
        </w:trPr>
        <w:tc>
          <w:tcPr>
            <w:tcW w:w="345" w:type="pc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7B114BD8" w14:textId="77777777" w:rsidR="00C1355E" w:rsidRPr="0062050D" w:rsidRDefault="00C1355E" w:rsidP="006E423B">
            <w:pPr>
              <w:tabs>
                <w:tab w:val="left" w:pos="709"/>
              </w:tabs>
              <w:spacing w:after="0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619792E1" w14:textId="77777777" w:rsidR="00C1355E" w:rsidRPr="0062050D" w:rsidRDefault="00C1355E" w:rsidP="006E423B">
            <w:pPr>
              <w:tabs>
                <w:tab w:val="left" w:pos="709"/>
              </w:tabs>
              <w:spacing w:after="0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«Піл</w:t>
            </w:r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». </w:t>
            </w: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«Піл» </w:t>
            </w: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жүрісімен</w:t>
            </w:r>
            <w:proofErr w:type="spellEnd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EEAB3DB" w14:textId="77777777" w:rsidR="00C1355E" w:rsidRPr="0062050D" w:rsidRDefault="00C1355E" w:rsidP="006E423B">
            <w:pPr>
              <w:tabs>
                <w:tab w:val="left" w:pos="709"/>
              </w:tabs>
              <w:spacing w:after="0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Балаларды «піл» жүрісімен таныстыру. Балаларды өз бетінше  тастардың  жүрісін көрсете алуға және жүрістің дұрыстығын түсіндіре алуға үйрету.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02A489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14:paraId="496EFCA7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1355E" w:rsidRPr="0062050D" w14:paraId="1AE532DF" w14:textId="53B3A5D9" w:rsidTr="00C1355E">
        <w:trPr>
          <w:trHeight w:val="596"/>
        </w:trPr>
        <w:tc>
          <w:tcPr>
            <w:tcW w:w="345" w:type="pct"/>
            <w:tcBorders>
              <w:left w:val="single" w:sz="4" w:space="0" w:color="000000"/>
              <w:right w:val="nil"/>
            </w:tcBorders>
          </w:tcPr>
          <w:p w14:paraId="32867215" w14:textId="77777777" w:rsidR="00C1355E" w:rsidRPr="0062050D" w:rsidRDefault="00C1355E" w:rsidP="006E423B">
            <w:pPr>
              <w:tabs>
                <w:tab w:val="left" w:pos="709"/>
              </w:tabs>
              <w:spacing w:after="0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01" w:type="pct"/>
            <w:vMerge/>
            <w:tcBorders>
              <w:left w:val="single" w:sz="4" w:space="0" w:color="000000"/>
              <w:right w:val="nil"/>
            </w:tcBorders>
          </w:tcPr>
          <w:p w14:paraId="6AD35AB4" w14:textId="77777777" w:rsidR="00C1355E" w:rsidRPr="0062050D" w:rsidRDefault="00C1355E" w:rsidP="006E423B">
            <w:pPr>
              <w:tabs>
                <w:tab w:val="left" w:pos="709"/>
              </w:tabs>
              <w:spacing w:after="0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494BABBE" w14:textId="77777777" w:rsidR="00C1355E" w:rsidRPr="0062050D" w:rsidRDefault="00C1355E" w:rsidP="00C33023">
            <w:pPr>
              <w:tabs>
                <w:tab w:val="left" w:pos="709"/>
              </w:tabs>
              <w:spacing w:after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«Пешка» мен «Пілді» ойында қолдану әдісі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70877B4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C1355E" w:rsidRPr="0062050D" w14:paraId="5951D16D" w14:textId="2AE645FC" w:rsidTr="00C1355E">
        <w:trPr>
          <w:trHeight w:val="1390"/>
        </w:trPr>
        <w:tc>
          <w:tcPr>
            <w:tcW w:w="345" w:type="pc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65DD5FDD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78B38CBB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«Ладья» (тура) . «Ладья» жүрісімен таныстыру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B2ACDE8" w14:textId="77777777" w:rsidR="00C1355E" w:rsidRPr="0062050D" w:rsidRDefault="00C1355E" w:rsidP="00C33023">
            <w:pPr>
              <w:tabs>
                <w:tab w:val="left" w:pos="709"/>
              </w:tabs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Балаларды «ладья»  жүрісімен таныстыру. Балаларды өз бетінше  тастардың жүрісін көрсете алуға және жүрістің дұрыстығын түсіндіре алуға үйрету.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2A0D61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14:paraId="6C5022BE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55E" w:rsidRPr="0062050D" w14:paraId="1406081D" w14:textId="28C3B212" w:rsidTr="00C1355E">
        <w:trPr>
          <w:trHeight w:val="807"/>
        </w:trPr>
        <w:tc>
          <w:tcPr>
            <w:tcW w:w="345" w:type="pct"/>
            <w:tcBorders>
              <w:left w:val="single" w:sz="4" w:space="0" w:color="000000"/>
              <w:bottom w:val="nil"/>
              <w:right w:val="nil"/>
            </w:tcBorders>
          </w:tcPr>
          <w:p w14:paraId="32DC2CEC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01" w:type="pct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3B429E8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71B890C1" w14:textId="77777777" w:rsidR="00C1355E" w:rsidRPr="0062050D" w:rsidRDefault="00C1355E" w:rsidP="006E423B">
            <w:pPr>
              <w:tabs>
                <w:tab w:val="left" w:pos="709"/>
              </w:tabs>
              <w:spacing w:after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«Пешка», «Піл» мен «Ладьяны» ойында қолдану әдісі.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0963665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14:paraId="2DB1AB51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1355E" w:rsidRPr="0062050D" w14:paraId="21E92157" w14:textId="08607B80" w:rsidTr="00C1355E">
        <w:trPr>
          <w:trHeight w:val="1339"/>
        </w:trPr>
        <w:tc>
          <w:tcPr>
            <w:tcW w:w="345" w:type="pc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4671F12A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1C3DADAE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«Ферзь</w:t>
            </w:r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». </w:t>
            </w: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«Ферзь</w:t>
            </w:r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жүрісімен</w:t>
            </w:r>
            <w:proofErr w:type="spellEnd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53CA263" w14:textId="77777777" w:rsidR="00C1355E" w:rsidRPr="0062050D" w:rsidRDefault="00C1355E" w:rsidP="00C33023">
            <w:pPr>
              <w:tabs>
                <w:tab w:val="left" w:pos="709"/>
              </w:tabs>
              <w:spacing w:after="0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Балаларды «ферзь</w:t>
            </w:r>
            <w:r w:rsidRPr="0062050D">
              <w:rPr>
                <w:rFonts w:ascii="Times New Roman" w:hAnsi="Times New Roman"/>
                <w:sz w:val="28"/>
                <w:szCs w:val="28"/>
              </w:rPr>
              <w:t>»</w:t>
            </w: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жүрісімен таныстыру.  Балаларды өз бетінше  тастардың жүрісін көрсете алуға және жүрістің дұрыстығын түсіндіре алуға үйрету.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2E6FF5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14:paraId="4A89C220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1355E" w:rsidRPr="0062050D" w14:paraId="140A491E" w14:textId="458B8F2E" w:rsidTr="00C1355E">
        <w:trPr>
          <w:trHeight w:val="721"/>
        </w:trPr>
        <w:tc>
          <w:tcPr>
            <w:tcW w:w="345" w:type="pct"/>
            <w:tcBorders>
              <w:left w:val="single" w:sz="4" w:space="0" w:color="000000"/>
              <w:right w:val="nil"/>
            </w:tcBorders>
          </w:tcPr>
          <w:p w14:paraId="07B0DDAD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01" w:type="pct"/>
            <w:vMerge/>
            <w:tcBorders>
              <w:left w:val="single" w:sz="4" w:space="0" w:color="000000"/>
              <w:right w:val="nil"/>
            </w:tcBorders>
          </w:tcPr>
          <w:p w14:paraId="2734EBDF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3449A26E" w14:textId="77777777" w:rsidR="00C1355E" w:rsidRPr="0062050D" w:rsidRDefault="00C1355E" w:rsidP="006E423B">
            <w:pPr>
              <w:tabs>
                <w:tab w:val="left" w:pos="709"/>
              </w:tabs>
              <w:spacing w:after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«Пешка», «Піл», «Ладьяны» мен «Ферзь»</w:t>
            </w: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ойында қолдану әдісі.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7E91654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C1355E" w:rsidRPr="0062050D" w14:paraId="007FB25F" w14:textId="3523AED3" w:rsidTr="00C1355E">
        <w:trPr>
          <w:trHeight w:val="1466"/>
        </w:trPr>
        <w:tc>
          <w:tcPr>
            <w:tcW w:w="345" w:type="pc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69A3CB01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4BAFCDAA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«Ат»</w:t>
            </w:r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 . </w:t>
            </w: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«Ат»</w:t>
            </w:r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жүрісімен</w:t>
            </w:r>
            <w:proofErr w:type="spellEnd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271C69B" w14:textId="77777777" w:rsidR="00C1355E" w:rsidRPr="0062050D" w:rsidRDefault="00C1355E" w:rsidP="006E423B">
            <w:pPr>
              <w:tabs>
                <w:tab w:val="left" w:pos="709"/>
              </w:tabs>
              <w:spacing w:after="0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Балаларды «ат»</w:t>
            </w:r>
            <w:r w:rsidRPr="006205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жүрісімен таныстыру.</w:t>
            </w:r>
          </w:p>
          <w:p w14:paraId="51DCE599" w14:textId="77777777" w:rsidR="00C1355E" w:rsidRPr="0062050D" w:rsidRDefault="00C1355E" w:rsidP="006E423B">
            <w:pPr>
              <w:tabs>
                <w:tab w:val="left" w:pos="709"/>
              </w:tabs>
              <w:spacing w:after="0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Балаларды өз бетінше тастардың жүрісін көрсете алуға және жүрістің дұрыстығын түсіндіре алуға үйрету.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610EC0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C1355E" w:rsidRPr="0062050D" w14:paraId="1F81C1D6" w14:textId="7577361E" w:rsidTr="00C1355E">
        <w:trPr>
          <w:trHeight w:val="595"/>
        </w:trPr>
        <w:tc>
          <w:tcPr>
            <w:tcW w:w="345" w:type="pct"/>
            <w:tcBorders>
              <w:left w:val="single" w:sz="4" w:space="0" w:color="000000"/>
              <w:right w:val="nil"/>
            </w:tcBorders>
          </w:tcPr>
          <w:p w14:paraId="3DEA9917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01" w:type="pct"/>
            <w:vMerge/>
            <w:tcBorders>
              <w:left w:val="single" w:sz="4" w:space="0" w:color="000000"/>
              <w:right w:val="nil"/>
            </w:tcBorders>
          </w:tcPr>
          <w:p w14:paraId="6BFFD222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502D524B" w14:textId="77777777" w:rsidR="00C1355E" w:rsidRPr="0062050D" w:rsidRDefault="00C1355E" w:rsidP="006E423B">
            <w:pPr>
              <w:tabs>
                <w:tab w:val="left" w:pos="709"/>
              </w:tabs>
              <w:spacing w:after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«Пешка», «Піл», «Ладьяны», «Ферзь» мен «Ат»</w:t>
            </w: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ойында қолдану әдісі.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5BAEF78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C1355E" w:rsidRPr="0062050D" w14:paraId="1B48B0E0" w14:textId="0DF46045" w:rsidTr="00C1355E">
        <w:trPr>
          <w:trHeight w:val="1495"/>
        </w:trPr>
        <w:tc>
          <w:tcPr>
            <w:tcW w:w="345" w:type="pc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4FF5F04E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2910B7B4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«Король</w:t>
            </w:r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». </w:t>
            </w: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«Король</w:t>
            </w:r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жүрісімен</w:t>
            </w:r>
            <w:proofErr w:type="spellEnd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164464B" w14:textId="77777777" w:rsidR="00C1355E" w:rsidRPr="0062050D" w:rsidRDefault="00C1355E" w:rsidP="006E423B">
            <w:pPr>
              <w:tabs>
                <w:tab w:val="left" w:pos="709"/>
              </w:tabs>
              <w:spacing w:after="0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Балаларды «король»  жүрісімен таныстыру.</w:t>
            </w:r>
          </w:p>
          <w:p w14:paraId="7EE94CCF" w14:textId="77777777" w:rsidR="00C1355E" w:rsidRPr="0062050D" w:rsidRDefault="00C1355E" w:rsidP="006E423B">
            <w:pPr>
              <w:tabs>
                <w:tab w:val="left" w:pos="709"/>
              </w:tabs>
              <w:spacing w:after="0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Балаларды  өз бетінше тастың жүрісін көрсете алуға және жүрістің дұрыстығын түсіндіре алуға үйрету.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34AFCA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1355E" w:rsidRPr="0062050D" w14:paraId="07181B89" w14:textId="5CA7B495" w:rsidTr="00C1355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B648B5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101E99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Шахма ойынының негізгі ережесімен таныстыру.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729B0F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Балаларды ойын ережесімен таныстыру. Король мен ладьяны бірдей ауыстырып қою. Шах және мат ұғымдарымен таныстыру.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39997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1355E" w:rsidRPr="0062050D" w14:paraId="26428003" w14:textId="0CF81498" w:rsidTr="00C1355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51CE7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92A45B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Жаңа</w:t>
            </w:r>
            <w:proofErr w:type="spellEnd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сөздермен</w:t>
            </w:r>
            <w:proofErr w:type="spellEnd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6B81A1E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</w:rPr>
              <w:t xml:space="preserve">Дебют, миттельшпиль, эндшпиль </w:t>
            </w: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түсініктерімен таныстыру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CEA952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1355E" w:rsidRPr="0062050D" w14:paraId="5DC89FD0" w14:textId="7E05B512" w:rsidTr="00C1355E">
        <w:trPr>
          <w:trHeight w:val="324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035C908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1201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A6E1EDC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Аралық бақылау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DA2A76D" w14:textId="77777777" w:rsidR="00C1355E" w:rsidRPr="0062050D" w:rsidRDefault="00C1355E" w:rsidP="006E423B">
            <w:pPr>
              <w:tabs>
                <w:tab w:val="left" w:pos="709"/>
              </w:tabs>
              <w:spacing w:after="0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Осы уақытқа дейінгі алған білімдерін тексеру.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FDE1B5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C1355E" w:rsidRPr="0062050D" w14:paraId="03C66E7F" w14:textId="7A30FD13" w:rsidTr="00C1355E">
        <w:trPr>
          <w:trHeight w:val="288"/>
        </w:trPr>
        <w:tc>
          <w:tcPr>
            <w:tcW w:w="345" w:type="pct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4A7DE34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01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7046374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E684F01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2ABA87C" w14:textId="77777777" w:rsidR="00C1355E" w:rsidRPr="0062050D" w:rsidRDefault="00C1355E" w:rsidP="006E423B">
            <w:pPr>
              <w:tabs>
                <w:tab w:val="left" w:pos="709"/>
              </w:tabs>
              <w:spacing w:after="0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Қател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ктермен жұмыс жасау.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B960E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14:paraId="40687E6A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(36сағ)</w:t>
            </w:r>
          </w:p>
        </w:tc>
      </w:tr>
      <w:tr w:rsidR="00C1355E" w:rsidRPr="0062050D" w14:paraId="637EBB31" w14:textId="282E78CC" w:rsidTr="00C1355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89A446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FFCBA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Тастардың құндылығы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3F499B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Бос тақтаның бетіне шабуыл жаса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й</w:t>
            </w: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тын жолдары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 есептей келе, олардың тастард</w:t>
            </w: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ың бір – бірінен күш жігерінің деңгейін салыстыру. Тастарды айырбастау үшін теңестіруге үйрету.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79794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C1355E" w:rsidRPr="0062050D" w14:paraId="467A19B6" w14:textId="4B022015" w:rsidTr="00C1355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E02A02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B85516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Шабуылдау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4F5F9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Шабуылдау ұғымымен таны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тыру. Тастардың шабуыл жасау жолдары мен тиімділігін көр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ету.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D2825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C1355E" w:rsidRPr="0062050D" w14:paraId="6A4E7C2E" w14:textId="28D3D095" w:rsidTr="00C1355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394823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914B92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Тастардың шабуылдауы және қорғанысы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0CE640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Ойын барысында қарсы жақтың тастарының шабуылдау және қорғану жолдарын қарастыру. Қорғану түрлерімен таныстыру.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9E04C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C1355E" w:rsidRPr="0062050D" w14:paraId="29922203" w14:textId="4C9FDA9F" w:rsidTr="00C1355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ECFDE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796BB6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Қорғалған және қорғансыз тастар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260CD1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Қорғалған және қорғансыз тастарды мысал келтіру арқылы түсіндіру.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696C0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C1355E" w:rsidRPr="0062050D" w14:paraId="4A8FA947" w14:textId="3D6ABF2D" w:rsidTr="00C1355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F93E5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9AAFB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Қос соққы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314384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Қос соққы туғызатын амалдарды қарастыру. Қос соққы жасаудағы тиімді әдістермен таныстыру. Қос соққы жасауға үйрету.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7DAC0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C1355E" w:rsidRPr="0062050D" w14:paraId="27254622" w14:textId="636CC868" w:rsidTr="00C1355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5DE51C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B0E42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Корольдің ерекше рөлі.Шах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CEBE77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Корольдің ерекше рөлімен таныстыру. Балаларға король шахмат ойынында басты рөль атқаратындығын түсіндіру. Шах ұғымымен кеңінен таныстыру.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D8F75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C1355E" w:rsidRPr="0062050D" w14:paraId="76518977" w14:textId="4A5F22BF" w:rsidTr="00C1355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005CE4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20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88F2A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Шахтан қорғану тәсілдері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990D29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Шахтан қорғанудың  үш тәсілімен таныстыру. Шах берген тасты жеу, шахтан корольдің алдын жабу, шахтан бұлтартып кету жолдарын үйрету.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A9BA2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C1355E" w:rsidRPr="0062050D" w14:paraId="636B6754" w14:textId="1E755A6D" w:rsidTr="00C1355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137E90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21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EB162E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Мат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EC191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Мат ұғымымен таныстыру. Қарапайым мат, күшейтілген мат түрлерімен жұмыс жасауға үйрету.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4D63B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C1355E" w:rsidRPr="0062050D" w14:paraId="3ACB6C78" w14:textId="7C644193" w:rsidTr="00C1355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67EFD0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22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67C06C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Бір жүріспен мат қою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DE279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Өз тастарының қыспағында қалған корольге мат қою немесе өз тастарымен ығыспаған корольге мат қоюды үйрету.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623E1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C1355E" w:rsidRPr="0062050D" w14:paraId="74CCE613" w14:textId="549662EB" w:rsidTr="00C1355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D097E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23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31EEB4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Тастардың өзара әрекеттесуі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9F579E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Жеңіске жету барысында тік және көлденең жолдармен тастардың әрекеттесу жолдарын көрсету.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1155A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C1355E" w:rsidRPr="0062050D" w14:paraId="19838FBB" w14:textId="2DEB17DE" w:rsidTr="00C1355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A35292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24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3ABFD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Сызықтық мат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09F9FA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Сызықтық мат қоюға керекті негізгі тастар ладия мен ферзь, осы тастардың жүрісі арқылы сызықтық мат қоюға жоспар құра білуге үйрету.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7C954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C1355E" w:rsidRPr="0062050D" w14:paraId="71B46D51" w14:textId="16218D69" w:rsidTr="00C1355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2DC835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25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6679D6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Тең ойын.Тең ойынның түрлері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5CE5C1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Тең ойын дегеніміз не? Тең ойын түрлерімен таныстыру.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6DCE0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C1355E" w:rsidRPr="0062050D" w14:paraId="40E28087" w14:textId="053E4F1E" w:rsidTr="00C1355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D2A481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26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FDA7E0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Королдің ерекше жүрісі. Рокировка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1E335D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Корольдің ерекше жүрісімен таныстыру. Рокировканы дұрыс орындауға үйрету және рокировканы жасауға тыйым салынған 5 жағдайды қарастырып көрсету.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53B58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C1355E" w:rsidRPr="0062050D" w14:paraId="0C94BC02" w14:textId="0F3BAC13" w:rsidTr="00C1355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9818D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27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BD525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Пешканың ерекше жүрісі. Өткелді алу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4C9488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Пешканың басқа тасқа айналуы, «өткелді алу» ережесін айту.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ADFB3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C1355E" w:rsidRPr="0062050D" w14:paraId="6BC4245E" w14:textId="155F6E6C" w:rsidTr="00C1355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FD545F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28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9A8A77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Шахмат ойын кезіндегі мінез-құлық ережелері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BEDBC9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Шахмат ойыны барысында сақталу керек әдеп қағидаларымен таныстыру.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27EB8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C1355E" w:rsidRPr="0062050D" w14:paraId="1829CA17" w14:textId="0F802B53" w:rsidTr="00C1355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B42DF2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29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38A3C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Шахмат партиясы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EAFA29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Шахмат партиясының негізгі мақсатымен таныстыру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BD2FC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C1355E" w:rsidRPr="0062050D" w14:paraId="562DAF3D" w14:textId="0D190057" w:rsidTr="00C1355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3AA535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30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E0955A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Дебюттік қателіктер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CCE9940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Дебют деген не? Дебюттегі қателіктермен жұмыс жасау.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DA1A3E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C1355E" w:rsidRPr="0062050D" w14:paraId="5B721169" w14:textId="01A2F11E" w:rsidTr="00C1355E">
        <w:trPr>
          <w:trHeight w:val="288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1A89499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31</w:t>
            </w:r>
          </w:p>
        </w:tc>
        <w:tc>
          <w:tcPr>
            <w:tcW w:w="1201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B597877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Қорытынды бақылау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26F40A1" w14:textId="77777777" w:rsidR="00C1355E" w:rsidRPr="0062050D" w:rsidRDefault="00C1355E" w:rsidP="006E423B">
            <w:pPr>
              <w:tabs>
                <w:tab w:val="left" w:pos="709"/>
              </w:tabs>
              <w:spacing w:after="0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Алған білімдерін тексеру.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0F1A56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C1355E" w:rsidRPr="0062050D" w14:paraId="37BB787F" w14:textId="615D9AA6" w:rsidTr="00C1355E">
        <w:trPr>
          <w:trHeight w:val="288"/>
        </w:trPr>
        <w:tc>
          <w:tcPr>
            <w:tcW w:w="345" w:type="pct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212BD84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01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3FD38A8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4737EB8" w14:textId="77777777" w:rsidR="00C1355E" w:rsidRPr="0062050D" w:rsidRDefault="00C1355E" w:rsidP="006E423B">
            <w:pPr>
              <w:tabs>
                <w:tab w:val="left" w:pos="709"/>
              </w:tabs>
              <w:spacing w:after="0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Қателіктермен жұмыс жасау.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10BB8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C1355E" w:rsidRPr="0062050D" w14:paraId="1C3A0773" w14:textId="098C3FD3" w:rsidTr="00C1355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0A7422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32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160794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Турнир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2DA0B2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1тур</w:t>
            </w:r>
          </w:p>
          <w:p w14:paraId="2B7A7DAB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2тур</w:t>
            </w:r>
          </w:p>
          <w:p w14:paraId="1533DB06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3тур</w:t>
            </w:r>
          </w:p>
          <w:p w14:paraId="01662DC1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4тур</w:t>
            </w:r>
          </w:p>
          <w:p w14:paraId="47F5FDE9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5тур</w:t>
            </w:r>
          </w:p>
          <w:p w14:paraId="431AA159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6тур</w:t>
            </w:r>
          </w:p>
          <w:p w14:paraId="6FACA022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7тур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81929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</w:tr>
      <w:tr w:rsidR="00C1355E" w:rsidRPr="0062050D" w14:paraId="5829D749" w14:textId="1B454A27" w:rsidTr="00C1355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C7A2D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33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28016B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Қорытынды марапаттау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CB1D18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Турнир қорытындысы бойынша және жыл бойғы білімдері бойынша қорытынды шығарып марапаттау.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7F68A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C1355E" w:rsidRPr="0062050D" w14:paraId="5AFB8A79" w14:textId="785C46CF" w:rsidTr="00C1355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34EC7A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60DFD0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6D9B8" w14:textId="77777777" w:rsidR="00C1355E" w:rsidRPr="0062050D" w:rsidRDefault="00C1355E" w:rsidP="006E423B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B59A8" w14:textId="77777777" w:rsidR="00C1355E" w:rsidRPr="0062050D" w:rsidRDefault="00C1355E" w:rsidP="006E423B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72сағ</w:t>
            </w:r>
          </w:p>
        </w:tc>
      </w:tr>
    </w:tbl>
    <w:bookmarkEnd w:id="2"/>
    <w:p w14:paraId="7EFC3B50" w14:textId="77777777" w:rsidR="00301337" w:rsidRPr="0062050D" w:rsidRDefault="00301337" w:rsidP="00301337">
      <w:pPr>
        <w:rPr>
          <w:rFonts w:ascii="Times New Roman" w:hAnsi="Times New Roman"/>
          <w:sz w:val="28"/>
          <w:szCs w:val="28"/>
          <w:lang w:val="kk-KZ"/>
        </w:rPr>
      </w:pPr>
      <w:r w:rsidRPr="0062050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2D7C79D4" w14:textId="77777777" w:rsidR="00301337" w:rsidRPr="0062050D" w:rsidRDefault="00301337" w:rsidP="00301337">
      <w:pPr>
        <w:rPr>
          <w:rFonts w:ascii="Times New Roman" w:hAnsi="Times New Roman"/>
          <w:b/>
          <w:sz w:val="28"/>
          <w:szCs w:val="28"/>
          <w:lang w:val="kk-KZ"/>
        </w:rPr>
      </w:pPr>
      <w:r w:rsidRPr="0062050D">
        <w:rPr>
          <w:rFonts w:ascii="Times New Roman" w:hAnsi="Times New Roman"/>
          <w:b/>
          <w:sz w:val="28"/>
          <w:szCs w:val="28"/>
          <w:lang w:val="kk-KZ"/>
        </w:rPr>
        <w:t>Күтілетін нәтиже:</w:t>
      </w:r>
    </w:p>
    <w:p w14:paraId="1B5A86F8" w14:textId="77777777" w:rsidR="00301337" w:rsidRPr="0062050D" w:rsidRDefault="00301337" w:rsidP="0030133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62050D">
        <w:rPr>
          <w:rFonts w:ascii="Times New Roman" w:hAnsi="Times New Roman"/>
          <w:sz w:val="28"/>
          <w:szCs w:val="28"/>
          <w:lang w:val="kk-KZ"/>
        </w:rPr>
        <w:t>Шахмат ойынын сауатты ойнап үйренеді;</w:t>
      </w:r>
    </w:p>
    <w:p w14:paraId="7AF8A079" w14:textId="77777777" w:rsidR="00301337" w:rsidRPr="0062050D" w:rsidRDefault="00BC74EB" w:rsidP="0030133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62050D">
        <w:rPr>
          <w:rFonts w:ascii="Times New Roman" w:hAnsi="Times New Roman"/>
          <w:sz w:val="28"/>
          <w:szCs w:val="28"/>
          <w:lang w:val="kk-KZ" w:eastAsia="ru-RU"/>
        </w:rPr>
        <w:t xml:space="preserve"> Кеңістікті қалыптастыруды, </w:t>
      </w:r>
      <w:r w:rsidR="00301337" w:rsidRPr="0062050D">
        <w:rPr>
          <w:rFonts w:ascii="Times New Roman" w:hAnsi="Times New Roman"/>
          <w:sz w:val="28"/>
          <w:szCs w:val="28"/>
          <w:lang w:val="kk-KZ" w:eastAsia="ru-RU"/>
        </w:rPr>
        <w:t>аналитикалық-синтездік қызметті, бағдарлау зейінін, ой-пікір қорытындысын қалыптастыруды үйренеді, бала есінде сақтау, салыстыру, жинақтау қабілеттері дамиды;</w:t>
      </w:r>
    </w:p>
    <w:p w14:paraId="2F312DA1" w14:textId="77777777" w:rsidR="00301337" w:rsidRPr="0062050D" w:rsidRDefault="00301337" w:rsidP="0030133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62050D">
        <w:rPr>
          <w:rFonts w:ascii="Times New Roman" w:hAnsi="Times New Roman"/>
          <w:sz w:val="28"/>
          <w:szCs w:val="28"/>
          <w:lang w:val="kk-KZ"/>
        </w:rPr>
        <w:t xml:space="preserve">Бала ойын арқылы </w:t>
      </w:r>
      <w:r w:rsidRPr="0062050D">
        <w:rPr>
          <w:rFonts w:ascii="Times New Roman" w:hAnsi="Times New Roman"/>
          <w:sz w:val="28"/>
          <w:szCs w:val="28"/>
          <w:lang w:val="kk-KZ" w:eastAsia="ru-RU"/>
        </w:rPr>
        <w:t>өз қызметінің нәтижесін алдын ала болжайды, зейінді, шыдамды, дербес, икемді, жинақы, тапқыр болып өседі.</w:t>
      </w:r>
    </w:p>
    <w:p w14:paraId="0CB05414" w14:textId="77777777" w:rsidR="008A4E0B" w:rsidRPr="0062050D" w:rsidRDefault="008A4E0B" w:rsidP="008A4E0B">
      <w:pPr>
        <w:rPr>
          <w:rFonts w:ascii="Times New Roman" w:hAnsi="Times New Roman"/>
          <w:sz w:val="28"/>
          <w:szCs w:val="28"/>
          <w:lang w:val="kk-KZ"/>
        </w:rPr>
      </w:pPr>
    </w:p>
    <w:p w14:paraId="63964DE4" w14:textId="77777777" w:rsidR="008F7CC8" w:rsidRDefault="008F7CC8" w:rsidP="008A4E0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83720BD" w14:textId="77777777" w:rsidR="008F7CC8" w:rsidRDefault="008F7CC8" w:rsidP="008A4E0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5EF9E45" w14:textId="77777777" w:rsidR="008F7CC8" w:rsidRDefault="008F7CC8" w:rsidP="008A4E0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4978BF8" w14:textId="77777777" w:rsidR="008F7CC8" w:rsidRDefault="008F7CC8" w:rsidP="008A4E0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4E166D5" w14:textId="77777777" w:rsidR="008F7CC8" w:rsidRDefault="008F7CC8" w:rsidP="008A4E0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632ECFF" w14:textId="77777777" w:rsidR="008F7CC8" w:rsidRDefault="008F7CC8" w:rsidP="008A4E0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ABAB087" w14:textId="77777777" w:rsidR="008F7CC8" w:rsidRDefault="008F7CC8" w:rsidP="008A4E0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713063B" w14:textId="77777777" w:rsidR="008F7CC8" w:rsidRDefault="008F7CC8" w:rsidP="008A4E0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FE2E172" w14:textId="77777777" w:rsidR="008F7CC8" w:rsidRDefault="008F7CC8" w:rsidP="008A4E0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DEFAE59" w14:textId="77777777" w:rsidR="008F7CC8" w:rsidRDefault="008F7CC8" w:rsidP="008A4E0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F0087A9" w14:textId="77777777" w:rsidR="008F7CC8" w:rsidRDefault="008F7CC8" w:rsidP="008A4E0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2615E00" w14:textId="77777777" w:rsidR="008F7CC8" w:rsidRDefault="008F7CC8" w:rsidP="008A4E0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C5FE65C" w14:textId="77777777" w:rsidR="008F7CC8" w:rsidRDefault="008F7CC8" w:rsidP="008A4E0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61558C0" w14:textId="77777777" w:rsidR="008F7CC8" w:rsidRDefault="008F7CC8" w:rsidP="008A4E0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BFA9BEF" w14:textId="77777777" w:rsidR="008F7CC8" w:rsidRDefault="008F7CC8" w:rsidP="008A4E0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83D0608" w14:textId="77777777" w:rsidR="008F7CC8" w:rsidRDefault="008F7CC8" w:rsidP="008A4E0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81D0B18" w14:textId="77777777" w:rsidR="008F7CC8" w:rsidRDefault="008F7CC8" w:rsidP="008A4E0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D3F554E" w14:textId="77777777" w:rsidR="008F7CC8" w:rsidRDefault="008F7CC8" w:rsidP="008A4E0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1B89D62" w14:textId="77777777" w:rsidR="008F7CC8" w:rsidRDefault="008F7CC8" w:rsidP="008A4E0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ED55B2A" w14:textId="72239985" w:rsidR="008F7CC8" w:rsidRDefault="008F7CC8" w:rsidP="00C1355E">
      <w:pPr>
        <w:rPr>
          <w:rFonts w:ascii="Times New Roman" w:hAnsi="Times New Roman"/>
          <w:b/>
          <w:sz w:val="28"/>
          <w:szCs w:val="28"/>
          <w:lang w:val="kk-KZ"/>
        </w:rPr>
      </w:pPr>
    </w:p>
    <w:p w14:paraId="5AC57FFF" w14:textId="77777777" w:rsidR="00C1355E" w:rsidRDefault="00C1355E" w:rsidP="00C1355E">
      <w:pPr>
        <w:rPr>
          <w:rFonts w:ascii="Times New Roman" w:hAnsi="Times New Roman"/>
          <w:b/>
          <w:sz w:val="28"/>
          <w:szCs w:val="28"/>
          <w:lang w:val="kk-KZ"/>
        </w:rPr>
      </w:pPr>
    </w:p>
    <w:p w14:paraId="7910E475" w14:textId="77777777" w:rsidR="00403B27" w:rsidRDefault="00403B27" w:rsidP="00C1355E">
      <w:pPr>
        <w:rPr>
          <w:rFonts w:ascii="Times New Roman" w:hAnsi="Times New Roman"/>
          <w:b/>
          <w:sz w:val="28"/>
          <w:szCs w:val="28"/>
          <w:lang w:val="kk-KZ"/>
        </w:rPr>
      </w:pPr>
    </w:p>
    <w:p w14:paraId="18195165" w14:textId="77777777" w:rsidR="00403B27" w:rsidRDefault="00403B27" w:rsidP="00C1355E">
      <w:pPr>
        <w:rPr>
          <w:rFonts w:ascii="Times New Roman" w:hAnsi="Times New Roman"/>
          <w:b/>
          <w:sz w:val="28"/>
          <w:szCs w:val="28"/>
          <w:lang w:val="kk-KZ"/>
        </w:rPr>
      </w:pPr>
    </w:p>
    <w:p w14:paraId="1E5450F5" w14:textId="77777777" w:rsidR="00403B27" w:rsidRDefault="00403B27" w:rsidP="00C1355E">
      <w:pPr>
        <w:rPr>
          <w:rFonts w:ascii="Times New Roman" w:hAnsi="Times New Roman"/>
          <w:b/>
          <w:sz w:val="28"/>
          <w:szCs w:val="28"/>
          <w:lang w:val="kk-KZ"/>
        </w:rPr>
      </w:pPr>
    </w:p>
    <w:p w14:paraId="6A1728DB" w14:textId="77777777" w:rsidR="008A4E0B" w:rsidRPr="0062050D" w:rsidRDefault="008A4E0B" w:rsidP="008A4E0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3" w:name="_Hlk62477401"/>
      <w:r w:rsidRPr="0062050D">
        <w:rPr>
          <w:rFonts w:ascii="Times New Roman" w:hAnsi="Times New Roman"/>
          <w:b/>
          <w:sz w:val="28"/>
          <w:szCs w:val="28"/>
          <w:lang w:val="kk-KZ"/>
        </w:rPr>
        <w:t>Ересектер тобы</w:t>
      </w:r>
    </w:p>
    <w:bookmarkEnd w:id="3"/>
    <w:p w14:paraId="15874828" w14:textId="77777777" w:rsidR="008A4E0B" w:rsidRPr="0062050D" w:rsidRDefault="008A4E0B" w:rsidP="008A4E0B">
      <w:pPr>
        <w:tabs>
          <w:tab w:val="left" w:pos="709"/>
        </w:tabs>
        <w:ind w:right="-1" w:firstLine="567"/>
        <w:jc w:val="center"/>
        <w:rPr>
          <w:rFonts w:ascii="Times New Roman" w:hAnsi="Times New Roman"/>
          <w:sz w:val="28"/>
          <w:szCs w:val="28"/>
          <w:lang w:val="kk-KZ" w:eastAsia="ru-RU"/>
        </w:rPr>
      </w:pPr>
      <w:r w:rsidRPr="0062050D">
        <w:rPr>
          <w:rFonts w:ascii="Times New Roman" w:hAnsi="Times New Roman"/>
          <w:b/>
          <w:sz w:val="28"/>
          <w:szCs w:val="28"/>
          <w:lang w:val="kk-KZ"/>
        </w:rPr>
        <w:t>Мақсаты:</w:t>
      </w:r>
      <w:r w:rsidRPr="0062050D">
        <w:rPr>
          <w:rFonts w:ascii="Times New Roman" w:hAnsi="Times New Roman"/>
          <w:sz w:val="28"/>
          <w:szCs w:val="28"/>
          <w:lang w:val="kk-KZ" w:eastAsia="ru-RU"/>
        </w:rPr>
        <w:t xml:space="preserve"> Шахмат ойыны жайлы жалпы ұғым қалыптастыру. Ойынның негізгі шарттары, шахмат тастарының атаулары мен жүрістерін үйрету. Балалардың ақылдылар ойынына деген қызығушылықтарын оята отырып, олардың есте сақтау, </w:t>
      </w:r>
      <w:r w:rsidR="00E616BC" w:rsidRPr="0062050D">
        <w:rPr>
          <w:rFonts w:ascii="Times New Roman" w:hAnsi="Times New Roman"/>
          <w:sz w:val="28"/>
          <w:szCs w:val="28"/>
          <w:lang w:val="kk-KZ" w:eastAsia="ru-RU"/>
        </w:rPr>
        <w:t>салыстыру, шыдамдылық, зейінін тұрақтандыру, тапқырлық т.б сол</w:t>
      </w:r>
      <w:r w:rsidR="00236F40">
        <w:rPr>
          <w:rFonts w:ascii="Times New Roman" w:hAnsi="Times New Roman"/>
          <w:sz w:val="28"/>
          <w:szCs w:val="28"/>
          <w:lang w:val="kk-KZ" w:eastAsia="ru-RU"/>
        </w:rPr>
        <w:t xml:space="preserve"> сияқты бағалы қасиеттерін дамыт</w:t>
      </w:r>
      <w:r w:rsidR="00E616BC" w:rsidRPr="0062050D">
        <w:rPr>
          <w:rFonts w:ascii="Times New Roman" w:hAnsi="Times New Roman"/>
          <w:sz w:val="28"/>
          <w:szCs w:val="28"/>
          <w:lang w:val="kk-KZ" w:eastAsia="ru-RU"/>
        </w:rPr>
        <w:t>у.</w:t>
      </w:r>
    </w:p>
    <w:p w14:paraId="01E7DDE8" w14:textId="77777777" w:rsidR="008A4E0B" w:rsidRPr="0062050D" w:rsidRDefault="008A4E0B" w:rsidP="008A4E0B">
      <w:pPr>
        <w:tabs>
          <w:tab w:val="left" w:pos="709"/>
        </w:tabs>
        <w:spacing w:after="0" w:line="276" w:lineRule="auto"/>
        <w:ind w:right="-1"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2050D">
        <w:rPr>
          <w:rFonts w:ascii="Times New Roman" w:hAnsi="Times New Roman"/>
          <w:b/>
          <w:sz w:val="28"/>
          <w:szCs w:val="28"/>
          <w:lang w:val="kk-KZ"/>
        </w:rPr>
        <w:t xml:space="preserve">Міндеттері: </w:t>
      </w:r>
    </w:p>
    <w:p w14:paraId="3738C9AD" w14:textId="77777777" w:rsidR="00E616BC" w:rsidRPr="0062050D" w:rsidRDefault="008A4E0B" w:rsidP="008A4E0B">
      <w:pPr>
        <w:pStyle w:val="a4"/>
        <w:tabs>
          <w:tab w:val="left" w:pos="709"/>
        </w:tabs>
        <w:spacing w:line="276" w:lineRule="auto"/>
        <w:ind w:right="-1" w:firstLine="567"/>
        <w:jc w:val="both"/>
        <w:rPr>
          <w:rFonts w:cs="Times New Roman"/>
          <w:sz w:val="28"/>
          <w:szCs w:val="28"/>
          <w:lang w:val="kk-KZ"/>
        </w:rPr>
      </w:pPr>
      <w:r w:rsidRPr="0062050D">
        <w:rPr>
          <w:rFonts w:cs="Times New Roman"/>
          <w:sz w:val="28"/>
          <w:szCs w:val="28"/>
          <w:lang w:val="kk-KZ"/>
        </w:rPr>
        <w:t>1.</w:t>
      </w:r>
      <w:r w:rsidR="00E616BC" w:rsidRPr="0062050D">
        <w:rPr>
          <w:rFonts w:cs="Times New Roman"/>
          <w:sz w:val="28"/>
          <w:szCs w:val="28"/>
          <w:lang w:val="kk-KZ"/>
        </w:rPr>
        <w:t xml:space="preserve"> Балаларға жалпы шахмат ойыны жайлы мәлімет беру.</w:t>
      </w:r>
      <w:r w:rsidRPr="0062050D">
        <w:rPr>
          <w:rFonts w:cs="Times New Roman"/>
          <w:sz w:val="28"/>
          <w:szCs w:val="28"/>
          <w:lang w:val="kk-KZ"/>
        </w:rPr>
        <w:t xml:space="preserve"> </w:t>
      </w:r>
    </w:p>
    <w:p w14:paraId="189DB4C4" w14:textId="77777777" w:rsidR="008A4E0B" w:rsidRPr="0062050D" w:rsidRDefault="008A4E0B" w:rsidP="008A4E0B">
      <w:pPr>
        <w:pStyle w:val="a4"/>
        <w:tabs>
          <w:tab w:val="left" w:pos="709"/>
        </w:tabs>
        <w:spacing w:line="276" w:lineRule="auto"/>
        <w:ind w:right="-1" w:firstLine="567"/>
        <w:jc w:val="both"/>
        <w:rPr>
          <w:rFonts w:cs="Times New Roman"/>
          <w:sz w:val="28"/>
          <w:szCs w:val="28"/>
          <w:lang w:val="kk-KZ"/>
        </w:rPr>
      </w:pPr>
      <w:r w:rsidRPr="0062050D">
        <w:rPr>
          <w:rFonts w:cs="Times New Roman"/>
          <w:sz w:val="28"/>
          <w:szCs w:val="28"/>
          <w:lang w:val="kk-KZ"/>
        </w:rPr>
        <w:t xml:space="preserve">2. </w:t>
      </w:r>
      <w:r w:rsidR="00E616BC" w:rsidRPr="0062050D">
        <w:rPr>
          <w:rFonts w:cs="Times New Roman"/>
          <w:sz w:val="28"/>
          <w:szCs w:val="28"/>
          <w:lang w:val="kk-KZ"/>
        </w:rPr>
        <w:t>Балалармен жалпылама жұмыс жасай отырып, ерекше қабілеті бар балаларды табу.</w:t>
      </w:r>
    </w:p>
    <w:tbl>
      <w:tblPr>
        <w:tblW w:w="4875" w:type="pct"/>
        <w:tblLook w:val="00A0" w:firstRow="1" w:lastRow="0" w:firstColumn="1" w:lastColumn="0" w:noHBand="0" w:noVBand="0"/>
      </w:tblPr>
      <w:tblGrid>
        <w:gridCol w:w="818"/>
        <w:gridCol w:w="2382"/>
        <w:gridCol w:w="5269"/>
        <w:gridCol w:w="1277"/>
      </w:tblGrid>
      <w:tr w:rsidR="00E616BC" w:rsidRPr="0062050D" w14:paraId="6FD9E7A2" w14:textId="77777777" w:rsidTr="00C04C65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2C6F2F" w14:textId="77777777" w:rsidR="00E616BC" w:rsidRPr="0062050D" w:rsidRDefault="00E616BC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bookmarkStart w:id="4" w:name="_Hlk62477419"/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B24FD1" w14:textId="77777777" w:rsidR="00E616BC" w:rsidRPr="0062050D" w:rsidRDefault="00E616BC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Тақырыбы</w:t>
            </w:r>
          </w:p>
        </w:tc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ACD494" w14:textId="77777777" w:rsidR="00E616BC" w:rsidRPr="0062050D" w:rsidRDefault="00E616BC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Мақсаты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3E877" w14:textId="77777777" w:rsidR="00E616BC" w:rsidRPr="0062050D" w:rsidRDefault="00E616BC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 w:firstLine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Сағат </w:t>
            </w:r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саны</w:t>
            </w:r>
          </w:p>
        </w:tc>
      </w:tr>
      <w:tr w:rsidR="00E616BC" w:rsidRPr="0062050D" w14:paraId="5A82292F" w14:textId="77777777" w:rsidTr="00C04C65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819DB" w14:textId="77777777" w:rsidR="00E616BC" w:rsidRPr="0062050D" w:rsidRDefault="00E616BC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249E89" w14:textId="77777777" w:rsidR="00E616BC" w:rsidRPr="006868E0" w:rsidRDefault="00E616BC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Шахмат </w:t>
            </w: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ойын</w:t>
            </w:r>
            <w:proofErr w:type="spellEnd"/>
            <w:r w:rsidR="006868E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ы</w:t>
            </w:r>
          </w:p>
        </w:tc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E2952F" w14:textId="77777777" w:rsidR="00E616BC" w:rsidRPr="0062050D" w:rsidRDefault="00E616BC" w:rsidP="00C04C65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Балаларды шахматтың шығу тарихымен таныстыру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1F461" w14:textId="77777777" w:rsidR="00E616BC" w:rsidRPr="0062050D" w:rsidRDefault="00E616BC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98911F1" w14:textId="77777777" w:rsidR="00E616BC" w:rsidRPr="0062050D" w:rsidRDefault="00E616BC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173BB9" w:rsidRPr="0062050D" w14:paraId="7419CF98" w14:textId="77777777" w:rsidTr="00C04C65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2D9B9" w14:textId="77777777" w:rsidR="00173BB9" w:rsidRPr="0062050D" w:rsidRDefault="0002422E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176C65" w14:textId="77777777" w:rsidR="00173BB9" w:rsidRPr="0062050D" w:rsidRDefault="00173BB9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Шахматтан әлем чем</w:t>
            </w:r>
            <w:r w:rsidR="002908F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</w:t>
            </w: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иондары</w:t>
            </w:r>
          </w:p>
        </w:tc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A61E88" w14:textId="77777777" w:rsidR="00173BB9" w:rsidRPr="0062050D" w:rsidRDefault="00173BB9" w:rsidP="00C04C65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Балаларға әлем чемпиондарын таныстыра отырып, шахмат ойынына деген қызығушылықтарын арттыру. Мотивация беру.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E17F5" w14:textId="77777777" w:rsidR="00173BB9" w:rsidRPr="0062050D" w:rsidRDefault="00173BB9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E616BC" w:rsidRPr="0062050D" w14:paraId="259B4152" w14:textId="77777777" w:rsidTr="00C04C65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3DDFE6" w14:textId="77777777" w:rsidR="00E616BC" w:rsidRPr="0062050D" w:rsidRDefault="0002422E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C340C3" w14:textId="77777777" w:rsidR="00E616BC" w:rsidRPr="0062050D" w:rsidRDefault="00E616BC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Шахмат тақтасы</w:t>
            </w:r>
          </w:p>
          <w:p w14:paraId="02985A40" w14:textId="77777777" w:rsidR="00E616BC" w:rsidRPr="0062050D" w:rsidRDefault="00E616BC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B01D3" w14:textId="77777777" w:rsidR="00E616BC" w:rsidRPr="0062050D" w:rsidRDefault="00E616BC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Балаларды шахмат тақтасымен таныстыру</w:t>
            </w:r>
            <w:r w:rsidRPr="00A92A5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Ойын алдында балаларды шахмат тақтасына жайғасып отыруға үйрету. Тігінен, көлденеңінен, қиғашынан таныстыру. Шахмат өрісындағы әр торкөздің атын есте сақтауды үйрету.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1B473" w14:textId="77777777" w:rsidR="00E616BC" w:rsidRPr="0062050D" w:rsidRDefault="00173BB9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14:paraId="7E44847A" w14:textId="77777777" w:rsidR="00E616BC" w:rsidRPr="0062050D" w:rsidRDefault="00E616BC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16BC" w:rsidRPr="0062050D" w14:paraId="405D1E20" w14:textId="77777777" w:rsidTr="00C04C65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25AA26" w14:textId="77777777" w:rsidR="00E616BC" w:rsidRPr="0062050D" w:rsidRDefault="0002422E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FD58F5" w14:textId="77777777" w:rsidR="00E616BC" w:rsidRPr="0062050D" w:rsidRDefault="00E616BC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Шахмет</w:t>
            </w:r>
            <w:proofErr w:type="spellEnd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тастары</w:t>
            </w:r>
          </w:p>
        </w:tc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4A9116" w14:textId="77777777" w:rsidR="00E616BC" w:rsidRPr="0062050D" w:rsidRDefault="00E616BC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Шахмат тастарымен таныстыру. Бір тастан екінші тасты ажырату, формасын және түсін, тастардың  атауын білуге үйрету.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CC9EA" w14:textId="77777777" w:rsidR="00E616BC" w:rsidRPr="0062050D" w:rsidRDefault="00E616BC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14:paraId="77CAF670" w14:textId="77777777" w:rsidR="00E616BC" w:rsidRPr="0062050D" w:rsidRDefault="00E616BC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16BC" w:rsidRPr="0062050D" w14:paraId="5949C840" w14:textId="77777777" w:rsidTr="00C04C65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F5979C8" w14:textId="77777777" w:rsidR="00E616BC" w:rsidRPr="0062050D" w:rsidRDefault="0002422E" w:rsidP="00C04C65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6A1C46D" w14:textId="77777777" w:rsidR="00E616BC" w:rsidRPr="0062050D" w:rsidRDefault="00E616BC" w:rsidP="00C04C65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Шахмат </w:t>
            </w: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тақтасына</w:t>
            </w:r>
            <w:proofErr w:type="spellEnd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тастардың </w:t>
            </w: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орналастыру</w:t>
            </w:r>
            <w:proofErr w:type="spellEnd"/>
          </w:p>
        </w:tc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6F94A1C" w14:textId="77777777" w:rsidR="00E616BC" w:rsidRPr="0062050D" w:rsidRDefault="00E616BC" w:rsidP="00C04C65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Балаларды тастардың тақтада дұрыс орналасуымен таныстыру. Тастарды</w:t>
            </w:r>
            <w:r w:rsidRPr="0062050D">
              <w:rPr>
                <w:rFonts w:ascii="Times New Roman" w:hAnsi="Times New Roman"/>
                <w:sz w:val="28"/>
                <w:szCs w:val="28"/>
              </w:rPr>
              <w:t xml:space="preserve"> өздері орналастыруға үйрету.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CFD12" w14:textId="77777777" w:rsidR="00E616BC" w:rsidRPr="0062050D" w:rsidRDefault="00E616BC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14:paraId="25A580C5" w14:textId="77777777" w:rsidR="00E616BC" w:rsidRPr="0062050D" w:rsidRDefault="00E616BC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16BC" w:rsidRPr="0062050D" w14:paraId="4A8A69AD" w14:textId="77777777" w:rsidTr="00C04C65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E943269" w14:textId="77777777" w:rsidR="00E616BC" w:rsidRPr="0062050D" w:rsidRDefault="0002422E" w:rsidP="00C04C65">
            <w:pPr>
              <w:tabs>
                <w:tab w:val="left" w:pos="709"/>
              </w:tabs>
              <w:snapToGrid w:val="0"/>
              <w:spacing w:after="0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65EED51" w14:textId="77777777" w:rsidR="00E616BC" w:rsidRPr="0062050D" w:rsidRDefault="00E616BC" w:rsidP="00C04C65">
            <w:pPr>
              <w:tabs>
                <w:tab w:val="left" w:pos="709"/>
              </w:tabs>
              <w:snapToGrid w:val="0"/>
              <w:spacing w:after="0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«Пешка</w:t>
            </w:r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».  </w:t>
            </w: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«Пешка</w:t>
            </w:r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»                     </w:t>
            </w: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жүрісімен</w:t>
            </w:r>
            <w:proofErr w:type="spellEnd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2C309FA" w14:textId="77777777" w:rsidR="00E616BC" w:rsidRPr="0062050D" w:rsidRDefault="00E616BC" w:rsidP="00236F40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Балаларды «пешка»           жүрісімен таныстыру. Балаларды өз бетінше  тастардың  жүрісін көрсете алуға және жүрістің дұрыстығын түсіндіре алуға үйрету.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9596" w14:textId="77777777" w:rsidR="00E616BC" w:rsidRPr="0062050D" w:rsidRDefault="00E616BC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24116633" w14:textId="77777777" w:rsidR="00E616BC" w:rsidRPr="0062050D" w:rsidRDefault="00E616BC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16BC" w:rsidRPr="0062050D" w14:paraId="3FB595E9" w14:textId="77777777" w:rsidTr="00C04C65">
        <w:trPr>
          <w:trHeight w:val="1213"/>
        </w:trPr>
        <w:tc>
          <w:tcPr>
            <w:tcW w:w="420" w:type="pc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3B04DFB3" w14:textId="77777777" w:rsidR="00E616BC" w:rsidRPr="0062050D" w:rsidRDefault="0002422E" w:rsidP="00C04C65">
            <w:pPr>
              <w:tabs>
                <w:tab w:val="left" w:pos="709"/>
              </w:tabs>
              <w:spacing w:after="0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1222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4506A54D" w14:textId="77777777" w:rsidR="00E616BC" w:rsidRPr="0062050D" w:rsidRDefault="00E616BC" w:rsidP="00C04C65">
            <w:pPr>
              <w:tabs>
                <w:tab w:val="left" w:pos="709"/>
              </w:tabs>
              <w:spacing w:after="0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«Піл</w:t>
            </w:r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». </w:t>
            </w: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«Піл» </w:t>
            </w: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жүрісімен</w:t>
            </w:r>
            <w:proofErr w:type="spellEnd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B005B8F" w14:textId="77777777" w:rsidR="00E616BC" w:rsidRPr="0062050D" w:rsidRDefault="00E616BC" w:rsidP="00C04C65">
            <w:pPr>
              <w:tabs>
                <w:tab w:val="left" w:pos="709"/>
              </w:tabs>
              <w:spacing w:after="0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Балаларды «піл» жүрісімен таныстыру. Балаларды өз бетінше  тастардың  жүрісін көрсете алуға және жүрістің дұрыстығын түсіндіре алуға үйрету.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C53598" w14:textId="77777777" w:rsidR="00E616BC" w:rsidRPr="0062050D" w:rsidRDefault="00173BB9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  <w:p w14:paraId="73A5EE58" w14:textId="77777777" w:rsidR="00E616BC" w:rsidRPr="0062050D" w:rsidRDefault="00E616BC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616BC" w:rsidRPr="0062050D" w14:paraId="1CA5A6D7" w14:textId="77777777" w:rsidTr="00C04C65">
        <w:trPr>
          <w:trHeight w:val="596"/>
        </w:trPr>
        <w:tc>
          <w:tcPr>
            <w:tcW w:w="420" w:type="pct"/>
            <w:tcBorders>
              <w:left w:val="single" w:sz="4" w:space="0" w:color="000000"/>
              <w:right w:val="nil"/>
            </w:tcBorders>
          </w:tcPr>
          <w:p w14:paraId="3444F3DF" w14:textId="77777777" w:rsidR="00E616BC" w:rsidRPr="0062050D" w:rsidRDefault="00E616BC" w:rsidP="00C04C65">
            <w:pPr>
              <w:tabs>
                <w:tab w:val="left" w:pos="709"/>
              </w:tabs>
              <w:spacing w:after="0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22" w:type="pct"/>
            <w:vMerge/>
            <w:tcBorders>
              <w:left w:val="single" w:sz="4" w:space="0" w:color="000000"/>
              <w:right w:val="nil"/>
            </w:tcBorders>
          </w:tcPr>
          <w:p w14:paraId="544C7EE3" w14:textId="77777777" w:rsidR="00E616BC" w:rsidRPr="0062050D" w:rsidRDefault="00E616BC" w:rsidP="00C04C65">
            <w:pPr>
              <w:tabs>
                <w:tab w:val="left" w:pos="709"/>
              </w:tabs>
              <w:spacing w:after="0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15ACB23E" w14:textId="77777777" w:rsidR="00E616BC" w:rsidRPr="0062050D" w:rsidRDefault="00E616BC" w:rsidP="00C04C65">
            <w:pPr>
              <w:tabs>
                <w:tab w:val="left" w:pos="709"/>
              </w:tabs>
              <w:spacing w:after="0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D3EBDF5" w14:textId="77777777" w:rsidR="00E616BC" w:rsidRPr="0062050D" w:rsidRDefault="00E616BC" w:rsidP="00C04C65">
            <w:pPr>
              <w:tabs>
                <w:tab w:val="left" w:pos="709"/>
              </w:tabs>
              <w:spacing w:after="0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«Пешка» мен «Пілді» ойында қолдану әдісі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B0A13C8" w14:textId="77777777" w:rsidR="00E616BC" w:rsidRPr="0062050D" w:rsidRDefault="00E616BC" w:rsidP="00C04C65">
            <w:pPr>
              <w:tabs>
                <w:tab w:val="left" w:pos="709"/>
              </w:tabs>
              <w:snapToGrid w:val="0"/>
              <w:spacing w:after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E616BC" w:rsidRPr="0062050D" w14:paraId="7A857AB0" w14:textId="77777777" w:rsidTr="00C04C65">
        <w:trPr>
          <w:trHeight w:val="1390"/>
        </w:trPr>
        <w:tc>
          <w:tcPr>
            <w:tcW w:w="420" w:type="pc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19FE4F03" w14:textId="77777777" w:rsidR="00E616BC" w:rsidRPr="0062050D" w:rsidRDefault="0002422E" w:rsidP="00C04C65">
            <w:pPr>
              <w:tabs>
                <w:tab w:val="left" w:pos="709"/>
              </w:tabs>
              <w:spacing w:after="0" w:line="276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1222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4C29F5D0" w14:textId="77777777" w:rsidR="00E616BC" w:rsidRPr="0062050D" w:rsidRDefault="00E616BC" w:rsidP="00C04C65">
            <w:pPr>
              <w:tabs>
                <w:tab w:val="left" w:pos="709"/>
              </w:tabs>
              <w:spacing w:after="0" w:line="276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«Ладья» (тура) . «Ладья» жүрісімен таныстыру</w:t>
            </w:r>
          </w:p>
        </w:tc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0C81099" w14:textId="77777777" w:rsidR="00E616BC" w:rsidRPr="0062050D" w:rsidRDefault="00E616BC" w:rsidP="00236F40">
            <w:pPr>
              <w:tabs>
                <w:tab w:val="left" w:pos="709"/>
              </w:tabs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Балаларды «ладья»  жүрісімен таныстыру. Балаларды өз бетінше  тастардың жүрісін көрсете алуға және жүрістің дұрыстығын түсіндіре алуға үйрету.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315D81" w14:textId="77777777" w:rsidR="00E616BC" w:rsidRPr="0062050D" w:rsidRDefault="00173BB9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  <w:p w14:paraId="7EDCDFDF" w14:textId="77777777" w:rsidR="00E616BC" w:rsidRPr="0062050D" w:rsidRDefault="00E616BC" w:rsidP="00C04C65">
            <w:pPr>
              <w:tabs>
                <w:tab w:val="left" w:pos="709"/>
              </w:tabs>
              <w:snapToGrid w:val="0"/>
              <w:spacing w:after="0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16BC" w:rsidRPr="0062050D" w14:paraId="5E19C9D2" w14:textId="77777777" w:rsidTr="00C04C65">
        <w:trPr>
          <w:trHeight w:val="807"/>
        </w:trPr>
        <w:tc>
          <w:tcPr>
            <w:tcW w:w="420" w:type="pct"/>
            <w:tcBorders>
              <w:left w:val="single" w:sz="4" w:space="0" w:color="000000"/>
              <w:bottom w:val="nil"/>
              <w:right w:val="nil"/>
            </w:tcBorders>
          </w:tcPr>
          <w:p w14:paraId="6DC0A028" w14:textId="77777777" w:rsidR="00E616BC" w:rsidRPr="0062050D" w:rsidRDefault="00E616BC" w:rsidP="00C04C65">
            <w:pPr>
              <w:tabs>
                <w:tab w:val="left" w:pos="709"/>
              </w:tabs>
              <w:spacing w:after="0" w:line="276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22" w:type="pct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11CCFFDE" w14:textId="77777777" w:rsidR="00E616BC" w:rsidRPr="0062050D" w:rsidRDefault="00E616BC" w:rsidP="00C04C65">
            <w:pPr>
              <w:tabs>
                <w:tab w:val="left" w:pos="709"/>
              </w:tabs>
              <w:spacing w:after="0" w:line="276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00809955" w14:textId="77777777" w:rsidR="00E616BC" w:rsidRPr="0062050D" w:rsidRDefault="00E616BC" w:rsidP="00C04C65">
            <w:pPr>
              <w:tabs>
                <w:tab w:val="left" w:pos="709"/>
              </w:tabs>
              <w:spacing w:after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«Пешка», «Піл» мен «Ладьяны» ойында қолдану әдісі.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086EF66" w14:textId="77777777" w:rsidR="00E616BC" w:rsidRPr="0062050D" w:rsidRDefault="00E616BC" w:rsidP="00C04C65">
            <w:pPr>
              <w:tabs>
                <w:tab w:val="left" w:pos="709"/>
              </w:tabs>
              <w:snapToGrid w:val="0"/>
              <w:spacing w:after="0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14:paraId="339B0BA0" w14:textId="77777777" w:rsidR="00E616BC" w:rsidRPr="0062050D" w:rsidRDefault="00E616BC" w:rsidP="00C04C65">
            <w:pPr>
              <w:tabs>
                <w:tab w:val="left" w:pos="709"/>
              </w:tabs>
              <w:snapToGrid w:val="0"/>
              <w:spacing w:after="0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616BC" w:rsidRPr="0062050D" w14:paraId="55C8EC74" w14:textId="77777777" w:rsidTr="00C04C65">
        <w:trPr>
          <w:trHeight w:val="1339"/>
        </w:trPr>
        <w:tc>
          <w:tcPr>
            <w:tcW w:w="420" w:type="pc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1E606F2F" w14:textId="77777777" w:rsidR="00E616BC" w:rsidRPr="0062050D" w:rsidRDefault="0002422E" w:rsidP="00C04C65">
            <w:pPr>
              <w:tabs>
                <w:tab w:val="left" w:pos="709"/>
              </w:tabs>
              <w:spacing w:after="0" w:line="276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1222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74961525" w14:textId="77777777" w:rsidR="00E616BC" w:rsidRPr="0062050D" w:rsidRDefault="00E616BC" w:rsidP="00C04C65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«Ферзь</w:t>
            </w:r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». </w:t>
            </w: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«Ферзь</w:t>
            </w:r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жүрісімен</w:t>
            </w:r>
            <w:proofErr w:type="spellEnd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CB619B0" w14:textId="77777777" w:rsidR="00E616BC" w:rsidRPr="0062050D" w:rsidRDefault="00E616BC" w:rsidP="00C04C65">
            <w:pPr>
              <w:tabs>
                <w:tab w:val="left" w:pos="709"/>
              </w:tabs>
              <w:spacing w:after="0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Балаларды «ферзь</w:t>
            </w:r>
            <w:r w:rsidRPr="0062050D">
              <w:rPr>
                <w:rFonts w:ascii="Times New Roman" w:hAnsi="Times New Roman"/>
                <w:sz w:val="28"/>
                <w:szCs w:val="28"/>
              </w:rPr>
              <w:t>»</w:t>
            </w: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жүрісімен таныстыру.  Балаларды өз бетінше  тастардың жүрісін көрсете алуға және жүрістің дұрыстығын түсіндіре алуға үйрету.</w:t>
            </w:r>
          </w:p>
          <w:p w14:paraId="3104487C" w14:textId="77777777" w:rsidR="00E616BC" w:rsidRPr="0062050D" w:rsidRDefault="00E616BC" w:rsidP="00C04C65">
            <w:pPr>
              <w:tabs>
                <w:tab w:val="left" w:pos="709"/>
              </w:tabs>
              <w:spacing w:after="0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5D84D5" w14:textId="77777777" w:rsidR="00E616BC" w:rsidRPr="0062050D" w:rsidRDefault="00E616BC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  <w:p w14:paraId="7ABD934D" w14:textId="77777777" w:rsidR="00E616BC" w:rsidRPr="0062050D" w:rsidRDefault="00E616BC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616BC" w:rsidRPr="0062050D" w14:paraId="61EBD08F" w14:textId="77777777" w:rsidTr="00C04C65">
        <w:trPr>
          <w:trHeight w:val="721"/>
        </w:trPr>
        <w:tc>
          <w:tcPr>
            <w:tcW w:w="420" w:type="pct"/>
            <w:tcBorders>
              <w:left w:val="single" w:sz="4" w:space="0" w:color="000000"/>
              <w:right w:val="nil"/>
            </w:tcBorders>
          </w:tcPr>
          <w:p w14:paraId="1824052B" w14:textId="77777777" w:rsidR="00E616BC" w:rsidRPr="0062050D" w:rsidRDefault="00E616BC" w:rsidP="00C04C65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22" w:type="pct"/>
            <w:vMerge/>
            <w:tcBorders>
              <w:left w:val="single" w:sz="4" w:space="0" w:color="000000"/>
              <w:right w:val="nil"/>
            </w:tcBorders>
          </w:tcPr>
          <w:p w14:paraId="38E71318" w14:textId="77777777" w:rsidR="00E616BC" w:rsidRPr="0062050D" w:rsidRDefault="00E616BC" w:rsidP="00C04C65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13D45CB5" w14:textId="77777777" w:rsidR="00E616BC" w:rsidRPr="0062050D" w:rsidRDefault="00E616BC" w:rsidP="00C04C65">
            <w:pPr>
              <w:tabs>
                <w:tab w:val="left" w:pos="709"/>
              </w:tabs>
              <w:spacing w:after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«Пешка», «Піл», «Ладьяны» мен «Ферзь»</w:t>
            </w: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ойында қолдану әдісі.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4F54F30" w14:textId="77777777" w:rsidR="00E616BC" w:rsidRPr="0062050D" w:rsidRDefault="00E616BC" w:rsidP="00C04C65">
            <w:pPr>
              <w:tabs>
                <w:tab w:val="left" w:pos="709"/>
              </w:tabs>
              <w:snapToGrid w:val="0"/>
              <w:spacing w:after="0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E616BC" w:rsidRPr="0062050D" w14:paraId="051C72DF" w14:textId="77777777" w:rsidTr="00C04C65">
        <w:trPr>
          <w:trHeight w:val="1466"/>
        </w:trPr>
        <w:tc>
          <w:tcPr>
            <w:tcW w:w="420" w:type="pc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2EACDBE9" w14:textId="77777777" w:rsidR="00E616BC" w:rsidRPr="0062050D" w:rsidRDefault="0002422E" w:rsidP="00C04C65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1222" w:type="pct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387D4AF1" w14:textId="77777777" w:rsidR="00E616BC" w:rsidRPr="0062050D" w:rsidRDefault="00E616BC" w:rsidP="00C04C65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«Ат»</w:t>
            </w:r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 . </w:t>
            </w: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«Ат»</w:t>
            </w:r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жүрісімен</w:t>
            </w:r>
            <w:proofErr w:type="spellEnd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9B0DC76" w14:textId="77777777" w:rsidR="00E616BC" w:rsidRPr="0062050D" w:rsidRDefault="00E616BC" w:rsidP="00C04C65">
            <w:pPr>
              <w:tabs>
                <w:tab w:val="left" w:pos="709"/>
              </w:tabs>
              <w:spacing w:after="0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Балаларды «ат»</w:t>
            </w:r>
            <w:r w:rsidRPr="006205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жүрісімен таныстыру.</w:t>
            </w:r>
          </w:p>
          <w:p w14:paraId="51067DB2" w14:textId="77777777" w:rsidR="00E616BC" w:rsidRPr="0062050D" w:rsidRDefault="00E616BC" w:rsidP="00C04C65">
            <w:pPr>
              <w:tabs>
                <w:tab w:val="left" w:pos="709"/>
              </w:tabs>
              <w:spacing w:after="0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Балаларды өз бетінше тастардың жүрісін көрсете алуға және жүрістің дұрыстығын түсіндіре алуға үйрету.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1105E9" w14:textId="77777777" w:rsidR="00E616BC" w:rsidRPr="0062050D" w:rsidRDefault="00E616BC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E616BC" w:rsidRPr="0062050D" w14:paraId="41B35859" w14:textId="77777777" w:rsidTr="00C04C65">
        <w:trPr>
          <w:trHeight w:val="595"/>
        </w:trPr>
        <w:tc>
          <w:tcPr>
            <w:tcW w:w="420" w:type="pct"/>
            <w:tcBorders>
              <w:left w:val="single" w:sz="4" w:space="0" w:color="000000"/>
              <w:right w:val="nil"/>
            </w:tcBorders>
          </w:tcPr>
          <w:p w14:paraId="2F6F8378" w14:textId="77777777" w:rsidR="00E616BC" w:rsidRPr="0062050D" w:rsidRDefault="00E616BC" w:rsidP="00C04C65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22" w:type="pct"/>
            <w:vMerge/>
            <w:tcBorders>
              <w:left w:val="single" w:sz="4" w:space="0" w:color="000000"/>
              <w:right w:val="nil"/>
            </w:tcBorders>
          </w:tcPr>
          <w:p w14:paraId="6413693E" w14:textId="77777777" w:rsidR="00E616BC" w:rsidRPr="0062050D" w:rsidRDefault="00E616BC" w:rsidP="00C04C65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57B9577C" w14:textId="77777777" w:rsidR="00E616BC" w:rsidRPr="0062050D" w:rsidRDefault="00E616BC" w:rsidP="00C04C65">
            <w:pPr>
              <w:tabs>
                <w:tab w:val="left" w:pos="709"/>
              </w:tabs>
              <w:spacing w:after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«Пешка», «Піл», «Ладьяны», «Ферзь» мен «Ат»</w:t>
            </w: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ойында қолдану әдісі.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C5E1E0A" w14:textId="77777777" w:rsidR="00E616BC" w:rsidRPr="0062050D" w:rsidRDefault="00E616BC" w:rsidP="00C04C65">
            <w:pPr>
              <w:tabs>
                <w:tab w:val="left" w:pos="709"/>
              </w:tabs>
              <w:snapToGrid w:val="0"/>
              <w:spacing w:after="0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E616BC" w:rsidRPr="0062050D" w14:paraId="75596B23" w14:textId="77777777" w:rsidTr="00C04C65">
        <w:trPr>
          <w:trHeight w:val="1495"/>
        </w:trPr>
        <w:tc>
          <w:tcPr>
            <w:tcW w:w="420" w:type="pc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18512BC5" w14:textId="77777777" w:rsidR="00E616BC" w:rsidRPr="0062050D" w:rsidRDefault="00E616BC" w:rsidP="00C04C65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1</w:t>
            </w:r>
            <w:r w:rsidR="0002422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7D08EB72" w14:textId="77777777" w:rsidR="00E616BC" w:rsidRPr="0062050D" w:rsidRDefault="00E616BC" w:rsidP="00C04C65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«Король</w:t>
            </w:r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». </w:t>
            </w: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«Король</w:t>
            </w:r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жүрісімен</w:t>
            </w:r>
            <w:proofErr w:type="spellEnd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2703" w:type="pc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A3D6E2C" w14:textId="77777777" w:rsidR="00E616BC" w:rsidRPr="0062050D" w:rsidRDefault="00E616BC" w:rsidP="00C04C65">
            <w:pPr>
              <w:tabs>
                <w:tab w:val="left" w:pos="709"/>
              </w:tabs>
              <w:spacing w:after="0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Балаларды «король»  жүрісімен таныстыру.</w:t>
            </w:r>
          </w:p>
          <w:p w14:paraId="01B86E45" w14:textId="77777777" w:rsidR="00E616BC" w:rsidRPr="0062050D" w:rsidRDefault="00E616BC" w:rsidP="00C04C65">
            <w:pPr>
              <w:tabs>
                <w:tab w:val="left" w:pos="709"/>
              </w:tabs>
              <w:spacing w:after="0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Балаларды  өз бетінше тастың жүрісін көрсете алуға және жүрістің дұрыстығын түсіндіре алуға үйрету.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6B1034" w14:textId="77777777" w:rsidR="00E616BC" w:rsidRPr="0062050D" w:rsidRDefault="00E616BC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 w:firstLine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16BC" w:rsidRPr="0062050D" w14:paraId="4B7FF4E2" w14:textId="77777777" w:rsidTr="00C04C65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70232B" w14:textId="77777777" w:rsidR="00E616BC" w:rsidRPr="0062050D" w:rsidRDefault="00E616BC" w:rsidP="00C04C65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  <w:r w:rsidR="0002422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1C911" w14:textId="77777777" w:rsidR="00E616BC" w:rsidRPr="0062050D" w:rsidRDefault="00402950" w:rsidP="00C04C65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Шахмат </w:t>
            </w:r>
            <w:r w:rsidR="00E616BC"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ойынының негізгі ережесімен таныстыру.</w:t>
            </w:r>
          </w:p>
        </w:tc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8B5D9C" w14:textId="77777777" w:rsidR="00E616BC" w:rsidRPr="0062050D" w:rsidRDefault="00E616BC" w:rsidP="00C04C65">
            <w:pPr>
              <w:tabs>
                <w:tab w:val="left" w:pos="709"/>
              </w:tabs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Балаларды ойын ережесімен таныстыру. Король мен ладьяны бірдей ауыстырып қою. Шах және мат ұғымдарымен таныстыру.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2D846" w14:textId="77777777" w:rsidR="00E616BC" w:rsidRPr="0062050D" w:rsidRDefault="00E616BC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16BC" w:rsidRPr="0062050D" w14:paraId="03F38E4A" w14:textId="77777777" w:rsidTr="00C04C65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E25AE5" w14:textId="77777777" w:rsidR="00E616BC" w:rsidRPr="0062050D" w:rsidRDefault="0002422E" w:rsidP="00C04C65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C5C009" w14:textId="77777777" w:rsidR="00E616BC" w:rsidRPr="0062050D" w:rsidRDefault="00E616BC" w:rsidP="00C04C65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Мат</w:t>
            </w:r>
          </w:p>
        </w:tc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64DFA1" w14:textId="77777777" w:rsidR="00E616BC" w:rsidRPr="0062050D" w:rsidRDefault="00E616BC" w:rsidP="00C04C65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Мат ұғымымен таныстыру. Қарапайым мат, күшейтілген мат түрлерімен жұмыс жасауға үйрету.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3EC78" w14:textId="77777777" w:rsidR="00E616BC" w:rsidRPr="0062050D" w:rsidRDefault="00E616BC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402950" w:rsidRPr="0062050D" w14:paraId="0C5222B3" w14:textId="77777777" w:rsidTr="00C04C65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A6666E" w14:textId="77777777" w:rsidR="00402950" w:rsidRPr="0062050D" w:rsidRDefault="0002422E" w:rsidP="001477D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B4509E" w14:textId="77777777" w:rsidR="00402950" w:rsidRPr="0062050D" w:rsidRDefault="00402950" w:rsidP="001477DB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Жаңа</w:t>
            </w:r>
            <w:proofErr w:type="spellEnd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сөздермен</w:t>
            </w:r>
            <w:proofErr w:type="spellEnd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50D">
              <w:rPr>
                <w:rFonts w:ascii="Times New Roman" w:hAnsi="Times New Roman"/>
                <w:b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85A241" w14:textId="77777777" w:rsidR="00402950" w:rsidRPr="0062050D" w:rsidRDefault="00402950" w:rsidP="001477DB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</w:rPr>
              <w:t xml:space="preserve">Дебют, миттельшпиль, эндшпиль </w:t>
            </w: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түсініктерімен таныстыру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5DD3" w14:textId="77777777" w:rsidR="00402950" w:rsidRPr="0062050D" w:rsidRDefault="00402950" w:rsidP="001477DB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16BC" w:rsidRPr="0062050D" w14:paraId="7311B41A" w14:textId="77777777" w:rsidTr="00C04C65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09E599" w14:textId="77777777" w:rsidR="00E616BC" w:rsidRPr="0062050D" w:rsidRDefault="0002422E" w:rsidP="00C04C65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B9FDBF" w14:textId="77777777" w:rsidR="00E616BC" w:rsidRPr="0062050D" w:rsidRDefault="00E616BC" w:rsidP="00C04C65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Шахмат ойын кезіндегі мінез-құлық ережелері</w:t>
            </w:r>
          </w:p>
        </w:tc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482FB9" w14:textId="77777777" w:rsidR="00E616BC" w:rsidRPr="0062050D" w:rsidRDefault="00E616BC" w:rsidP="00C04C65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Шахмат ойыны барысында сақталу керек әдеп қағидаларымен таныстыру.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BB3E8" w14:textId="77777777" w:rsidR="00E616BC" w:rsidRPr="0062050D" w:rsidRDefault="00E616BC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173BB9" w:rsidRPr="0062050D" w14:paraId="0A837C7A" w14:textId="77777777" w:rsidTr="00F80948">
        <w:trPr>
          <w:trHeight w:val="623"/>
        </w:trPr>
        <w:tc>
          <w:tcPr>
            <w:tcW w:w="420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9374E12" w14:textId="77777777" w:rsidR="00173BB9" w:rsidRPr="0062050D" w:rsidRDefault="0002422E" w:rsidP="00C04C65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1222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9BACF7F" w14:textId="77777777" w:rsidR="00173BB9" w:rsidRPr="0062050D" w:rsidRDefault="00173BB9" w:rsidP="00C04C65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Аралық бақылау</w:t>
            </w:r>
          </w:p>
        </w:tc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EB7157F" w14:textId="77777777" w:rsidR="00173BB9" w:rsidRPr="0062050D" w:rsidRDefault="00173BB9" w:rsidP="00C04C65">
            <w:pPr>
              <w:tabs>
                <w:tab w:val="left" w:pos="709"/>
              </w:tabs>
              <w:spacing w:after="0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Осы уақытқа дейінгі алған білімдерін тексеру.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C0AB96" w14:textId="77777777" w:rsidR="00173BB9" w:rsidRPr="0062050D" w:rsidRDefault="00173BB9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173BB9" w:rsidRPr="0062050D" w14:paraId="52B73E98" w14:textId="77777777" w:rsidTr="00F80948">
        <w:trPr>
          <w:trHeight w:val="554"/>
        </w:trPr>
        <w:tc>
          <w:tcPr>
            <w:tcW w:w="420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14B05C5" w14:textId="77777777" w:rsidR="00173BB9" w:rsidRPr="0062050D" w:rsidRDefault="00173BB9" w:rsidP="00C04C65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22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6295245" w14:textId="77777777" w:rsidR="00173BB9" w:rsidRPr="0062050D" w:rsidRDefault="00173BB9" w:rsidP="00C04C65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A461D12" w14:textId="77777777" w:rsidR="00173BB9" w:rsidRPr="0062050D" w:rsidRDefault="00173BB9" w:rsidP="00C04C65">
            <w:pPr>
              <w:tabs>
                <w:tab w:val="left" w:pos="709"/>
              </w:tabs>
              <w:spacing w:after="0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Қателіктермен жұмыс</w:t>
            </w:r>
          </w:p>
          <w:p w14:paraId="4ED62CFB" w14:textId="77777777" w:rsidR="00173BB9" w:rsidRPr="0062050D" w:rsidRDefault="00173BB9" w:rsidP="00C04C65">
            <w:pPr>
              <w:tabs>
                <w:tab w:val="left" w:pos="709"/>
              </w:tabs>
              <w:spacing w:after="0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8732D" w14:textId="77777777" w:rsidR="00173BB9" w:rsidRPr="0062050D" w:rsidRDefault="00173BB9" w:rsidP="00C04C65">
            <w:pPr>
              <w:tabs>
                <w:tab w:val="left" w:pos="709"/>
              </w:tabs>
              <w:snapToGrid w:val="0"/>
              <w:spacing w:after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E616BC" w:rsidRPr="0062050D" w14:paraId="77E2A423" w14:textId="77777777" w:rsidTr="00C04C65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91E5D" w14:textId="77777777" w:rsidR="00E616BC" w:rsidRPr="0062050D" w:rsidRDefault="00E616BC" w:rsidP="00C04C65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3ECB20" w14:textId="77777777" w:rsidR="00E616BC" w:rsidRPr="0062050D" w:rsidRDefault="00E616BC" w:rsidP="00C04C65">
            <w:pPr>
              <w:tabs>
                <w:tab w:val="left" w:pos="709"/>
              </w:tabs>
              <w:spacing w:after="0" w:line="276" w:lineRule="auto"/>
              <w:ind w:right="-1"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034F55" w14:textId="77777777" w:rsidR="00E616BC" w:rsidRPr="0062050D" w:rsidRDefault="00E616BC" w:rsidP="00C04C65">
            <w:pPr>
              <w:tabs>
                <w:tab w:val="left" w:pos="709"/>
              </w:tabs>
              <w:spacing w:after="0" w:line="276" w:lineRule="auto"/>
              <w:ind w:right="-1" w:firstLine="3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75F60" w14:textId="77777777" w:rsidR="00E616BC" w:rsidRPr="0062050D" w:rsidRDefault="00173BB9" w:rsidP="00C04C65">
            <w:pPr>
              <w:tabs>
                <w:tab w:val="left" w:pos="709"/>
              </w:tabs>
              <w:snapToGrid w:val="0"/>
              <w:spacing w:after="0" w:line="276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0D">
              <w:rPr>
                <w:rFonts w:ascii="Times New Roman" w:hAnsi="Times New Roman"/>
                <w:sz w:val="28"/>
                <w:szCs w:val="28"/>
                <w:lang w:val="kk-KZ"/>
              </w:rPr>
              <w:t>36сағ</w:t>
            </w:r>
          </w:p>
        </w:tc>
      </w:tr>
    </w:tbl>
    <w:bookmarkEnd w:id="4"/>
    <w:p w14:paraId="4CBFD0BE" w14:textId="77777777" w:rsidR="00400151" w:rsidRPr="0062050D" w:rsidRDefault="00400151" w:rsidP="00400151">
      <w:pPr>
        <w:rPr>
          <w:rFonts w:ascii="Times New Roman" w:hAnsi="Times New Roman"/>
          <w:b/>
          <w:sz w:val="28"/>
          <w:szCs w:val="28"/>
          <w:lang w:val="kk-KZ"/>
        </w:rPr>
      </w:pPr>
      <w:r w:rsidRPr="0062050D">
        <w:rPr>
          <w:rFonts w:ascii="Times New Roman" w:hAnsi="Times New Roman"/>
          <w:b/>
          <w:sz w:val="28"/>
          <w:szCs w:val="28"/>
          <w:lang w:val="kk-KZ"/>
        </w:rPr>
        <w:t>Күтілетін нәтиже:</w:t>
      </w:r>
    </w:p>
    <w:p w14:paraId="75B7F6F1" w14:textId="77777777" w:rsidR="00400151" w:rsidRPr="0062050D" w:rsidRDefault="00400151" w:rsidP="0040015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62050D">
        <w:rPr>
          <w:rFonts w:ascii="Times New Roman" w:hAnsi="Times New Roman"/>
          <w:sz w:val="28"/>
          <w:szCs w:val="28"/>
          <w:lang w:val="kk-KZ"/>
        </w:rPr>
        <w:t>Шахм</w:t>
      </w:r>
      <w:r w:rsidR="001E423B" w:rsidRPr="0062050D">
        <w:rPr>
          <w:rFonts w:ascii="Times New Roman" w:hAnsi="Times New Roman"/>
          <w:sz w:val="28"/>
          <w:szCs w:val="28"/>
          <w:lang w:val="kk-KZ"/>
        </w:rPr>
        <w:t>ат тастарының атауларын мен жүрістерін біледі</w:t>
      </w:r>
      <w:r w:rsidRPr="0062050D">
        <w:rPr>
          <w:rFonts w:ascii="Times New Roman" w:hAnsi="Times New Roman"/>
          <w:sz w:val="28"/>
          <w:szCs w:val="28"/>
          <w:lang w:val="kk-KZ"/>
        </w:rPr>
        <w:t>;</w:t>
      </w:r>
    </w:p>
    <w:p w14:paraId="2D89674D" w14:textId="0A9EF61D" w:rsidR="00400151" w:rsidRPr="0062050D" w:rsidRDefault="001E423B" w:rsidP="0040015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62050D">
        <w:rPr>
          <w:rFonts w:ascii="Times New Roman" w:hAnsi="Times New Roman"/>
          <w:sz w:val="28"/>
          <w:szCs w:val="28"/>
          <w:lang w:val="kk-KZ" w:eastAsia="ru-RU"/>
        </w:rPr>
        <w:t xml:space="preserve"> Балалардың</w:t>
      </w:r>
      <w:r w:rsidR="00400151" w:rsidRPr="0062050D">
        <w:rPr>
          <w:rFonts w:ascii="Times New Roman" w:hAnsi="Times New Roman"/>
          <w:sz w:val="28"/>
          <w:szCs w:val="28"/>
          <w:lang w:val="kk-KZ" w:eastAsia="ru-RU"/>
        </w:rPr>
        <w:t xml:space="preserve"> бағдарлау зейінін, ой-пікір қорытындысын қалыптастыруды үйренеді, бала есінде сақтау, салыстыру, жинақтау қабілеттері дамиды;</w:t>
      </w:r>
    </w:p>
    <w:p w14:paraId="0B4CB03F" w14:textId="6736FBA3" w:rsidR="001E423B" w:rsidRDefault="001E423B" w:rsidP="001E423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62050D">
        <w:rPr>
          <w:rFonts w:ascii="Times New Roman" w:hAnsi="Times New Roman"/>
          <w:sz w:val="28"/>
          <w:szCs w:val="28"/>
          <w:lang w:val="kk-KZ"/>
        </w:rPr>
        <w:t>Шахматқа деген қабілеті бар, дарынды балалар іріктеледі</w:t>
      </w:r>
      <w:r w:rsidR="00400151" w:rsidRPr="0062050D">
        <w:rPr>
          <w:rFonts w:ascii="Times New Roman" w:hAnsi="Times New Roman"/>
          <w:sz w:val="28"/>
          <w:szCs w:val="28"/>
          <w:lang w:val="kk-KZ" w:eastAsia="ru-RU"/>
        </w:rPr>
        <w:t>.</w:t>
      </w:r>
    </w:p>
    <w:p w14:paraId="52EE77CD" w14:textId="1BCDDB17" w:rsidR="007A2F65" w:rsidRPr="0062050D" w:rsidRDefault="007A2F65" w:rsidP="007A2F65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18120801" w14:textId="435AB9A0" w:rsidR="001E423B" w:rsidRDefault="007A2F65" w:rsidP="001E423B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081438C" wp14:editId="0A9018C7">
            <wp:simplePos x="0" y="0"/>
            <wp:positionH relativeFrom="margin">
              <wp:posOffset>3284220</wp:posOffset>
            </wp:positionH>
            <wp:positionV relativeFrom="margin">
              <wp:posOffset>6840855</wp:posOffset>
            </wp:positionV>
            <wp:extent cx="2589530" cy="1457325"/>
            <wp:effectExtent l="19050" t="0" r="1270" b="485775"/>
            <wp:wrapSquare wrapText="bothSides"/>
            <wp:docPr id="11" name="Рисунок 11" descr="C:\Users\User\Videos\Моментальный снимок 3 (19.07.2020 2-4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Videos\Моментальный снимок 3 (19.07.2020 2-48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30" cy="14573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E164A63" wp14:editId="409F0529">
            <wp:simplePos x="0" y="0"/>
            <wp:positionH relativeFrom="margin">
              <wp:posOffset>171450</wp:posOffset>
            </wp:positionH>
            <wp:positionV relativeFrom="margin">
              <wp:posOffset>6811010</wp:posOffset>
            </wp:positionV>
            <wp:extent cx="2647315" cy="1489710"/>
            <wp:effectExtent l="19050" t="0" r="635" b="472440"/>
            <wp:wrapSquare wrapText="bothSides"/>
            <wp:docPr id="21" name="Рисунок 10" descr="C:\Users\User\Videos\Моментальный снимок 8 (28.06.2020 17-0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Videos\Моментальный снимок 8 (28.06.2020 17-0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14897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14:paraId="06C9BACD" w14:textId="77777777" w:rsidR="00626BC0" w:rsidRDefault="00626BC0" w:rsidP="001E423B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040FF2F0" w14:textId="77777777" w:rsidR="00626BC0" w:rsidRDefault="00626BC0" w:rsidP="001E423B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72E797F5" w14:textId="77777777" w:rsidR="00626BC0" w:rsidRDefault="00626BC0" w:rsidP="001E423B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39BD89BD" w14:textId="77777777" w:rsidR="00626BC0" w:rsidRDefault="00626BC0" w:rsidP="001E423B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3759FBB1" w14:textId="77777777" w:rsidR="00626BC0" w:rsidRDefault="00626BC0" w:rsidP="001E423B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12197B96" w14:textId="77777777" w:rsidR="00626BC0" w:rsidRDefault="00626BC0" w:rsidP="001E423B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76A6EB80" w14:textId="77777777" w:rsidR="00626BC0" w:rsidRDefault="00626BC0" w:rsidP="001E423B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7CA58EAC" w14:textId="77777777" w:rsidR="00626BC0" w:rsidRDefault="00626BC0" w:rsidP="001E423B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765F6261" w14:textId="77777777" w:rsidR="00626BC0" w:rsidRDefault="00626BC0" w:rsidP="001E423B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444E13DB" w14:textId="77777777" w:rsidR="00626BC0" w:rsidRDefault="00626BC0" w:rsidP="001E423B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025C92B4" w14:textId="77777777" w:rsidR="00626BC0" w:rsidRDefault="00626BC0" w:rsidP="001E423B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3474A436" w14:textId="77777777" w:rsidR="00626BC0" w:rsidRDefault="00626BC0" w:rsidP="001E423B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79CC7486" w14:textId="77777777" w:rsidR="00626BC0" w:rsidRDefault="00626BC0" w:rsidP="001E423B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339F1F68" w14:textId="77777777" w:rsidR="00626BC0" w:rsidRDefault="00626BC0" w:rsidP="001E423B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7A84B3D1" w14:textId="77777777" w:rsidR="00626BC0" w:rsidRDefault="00626BC0" w:rsidP="001E423B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4FF34D5D" w14:textId="77777777" w:rsidR="00626BC0" w:rsidRDefault="00626BC0" w:rsidP="001E423B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43EBCD1D" w14:textId="77777777" w:rsidR="00626BC0" w:rsidRDefault="00626BC0" w:rsidP="001E423B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4828B3B1" w14:textId="77777777" w:rsidR="00626BC0" w:rsidRDefault="00626BC0" w:rsidP="001E423B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5C826531" w14:textId="77777777" w:rsidR="00626BC0" w:rsidRDefault="00626BC0" w:rsidP="001E423B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1170E51E" w14:textId="77777777" w:rsidR="00626BC0" w:rsidRDefault="00626BC0" w:rsidP="001E423B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33125AFC" w14:textId="77777777" w:rsidR="00626BC0" w:rsidRDefault="00626BC0" w:rsidP="001E423B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62393A08" w14:textId="77777777" w:rsidR="00626BC0" w:rsidRDefault="00626BC0" w:rsidP="001E423B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14:paraId="11C3DCA4" w14:textId="1A0B9BE5" w:rsidR="0008601A" w:rsidRDefault="0008601A" w:rsidP="0008601A">
      <w:pPr>
        <w:rPr>
          <w:rFonts w:ascii="Times New Roman" w:hAnsi="Times New Roman"/>
          <w:sz w:val="28"/>
          <w:szCs w:val="28"/>
          <w:lang w:val="kk-KZ"/>
        </w:rPr>
      </w:pPr>
    </w:p>
    <w:p w14:paraId="21F42DD0" w14:textId="6D0F5A87" w:rsidR="00A92A5D" w:rsidRPr="0062050D" w:rsidRDefault="00A92A5D" w:rsidP="0008601A">
      <w:pPr>
        <w:rPr>
          <w:rFonts w:ascii="Times New Roman" w:hAnsi="Times New Roman"/>
          <w:sz w:val="28"/>
          <w:szCs w:val="28"/>
          <w:lang w:val="kk-KZ"/>
        </w:rPr>
      </w:pPr>
      <w:bookmarkStart w:id="5" w:name="_GoBack"/>
      <w:bookmarkEnd w:id="5"/>
    </w:p>
    <w:sectPr w:rsidR="00A92A5D" w:rsidRPr="0062050D" w:rsidSect="00403B27">
      <w:pgSz w:w="11906" w:h="16838"/>
      <w:pgMar w:top="851" w:right="850" w:bottom="851" w:left="1276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84931"/>
    <w:multiLevelType w:val="hybridMultilevel"/>
    <w:tmpl w:val="A73A0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A3787"/>
    <w:multiLevelType w:val="hybridMultilevel"/>
    <w:tmpl w:val="603EC0EC"/>
    <w:lvl w:ilvl="0" w:tplc="5462A5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82D22"/>
    <w:multiLevelType w:val="hybridMultilevel"/>
    <w:tmpl w:val="DEE21FA0"/>
    <w:lvl w:ilvl="0" w:tplc="322E8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1337"/>
    <w:rsid w:val="00001D83"/>
    <w:rsid w:val="0002422E"/>
    <w:rsid w:val="00033297"/>
    <w:rsid w:val="0008601A"/>
    <w:rsid w:val="000E0010"/>
    <w:rsid w:val="00123FAD"/>
    <w:rsid w:val="00153B98"/>
    <w:rsid w:val="001624C9"/>
    <w:rsid w:val="00173BB9"/>
    <w:rsid w:val="001E423B"/>
    <w:rsid w:val="002332FC"/>
    <w:rsid w:val="00236F40"/>
    <w:rsid w:val="0024532C"/>
    <w:rsid w:val="002908FB"/>
    <w:rsid w:val="002D73B0"/>
    <w:rsid w:val="002E5C02"/>
    <w:rsid w:val="00301337"/>
    <w:rsid w:val="00350C4A"/>
    <w:rsid w:val="003753F2"/>
    <w:rsid w:val="00400151"/>
    <w:rsid w:val="00400683"/>
    <w:rsid w:val="00402950"/>
    <w:rsid w:val="00403B27"/>
    <w:rsid w:val="00493BC4"/>
    <w:rsid w:val="004959BD"/>
    <w:rsid w:val="00517807"/>
    <w:rsid w:val="005251EE"/>
    <w:rsid w:val="00573195"/>
    <w:rsid w:val="00594167"/>
    <w:rsid w:val="005A71E0"/>
    <w:rsid w:val="005B052E"/>
    <w:rsid w:val="005F64CB"/>
    <w:rsid w:val="0062050D"/>
    <w:rsid w:val="00626BC0"/>
    <w:rsid w:val="00635BB9"/>
    <w:rsid w:val="006868E0"/>
    <w:rsid w:val="006E423B"/>
    <w:rsid w:val="00755671"/>
    <w:rsid w:val="007A2F65"/>
    <w:rsid w:val="007C422F"/>
    <w:rsid w:val="00807EEC"/>
    <w:rsid w:val="008661A1"/>
    <w:rsid w:val="008A4E0B"/>
    <w:rsid w:val="008F7CC8"/>
    <w:rsid w:val="009371EA"/>
    <w:rsid w:val="00953077"/>
    <w:rsid w:val="009A0294"/>
    <w:rsid w:val="009F2456"/>
    <w:rsid w:val="00A074F0"/>
    <w:rsid w:val="00A57E1F"/>
    <w:rsid w:val="00A92A5D"/>
    <w:rsid w:val="00AD0DCD"/>
    <w:rsid w:val="00AE75A8"/>
    <w:rsid w:val="00B14908"/>
    <w:rsid w:val="00BC74EB"/>
    <w:rsid w:val="00BF251E"/>
    <w:rsid w:val="00C1355E"/>
    <w:rsid w:val="00C33023"/>
    <w:rsid w:val="00CB6EFF"/>
    <w:rsid w:val="00CE09D2"/>
    <w:rsid w:val="00D26C6D"/>
    <w:rsid w:val="00D40892"/>
    <w:rsid w:val="00DA6E79"/>
    <w:rsid w:val="00E31AF4"/>
    <w:rsid w:val="00E413EA"/>
    <w:rsid w:val="00E616BC"/>
    <w:rsid w:val="00E9375E"/>
    <w:rsid w:val="00EC2D08"/>
    <w:rsid w:val="00F35B3E"/>
    <w:rsid w:val="00F56441"/>
    <w:rsid w:val="00FE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6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33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337"/>
    <w:pPr>
      <w:ind w:left="720"/>
      <w:contextualSpacing/>
    </w:pPr>
  </w:style>
  <w:style w:type="paragraph" w:customStyle="1" w:styleId="a4">
    <w:name w:val="Содержимое таблицы"/>
    <w:basedOn w:val="a"/>
    <w:rsid w:val="00BC74EB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A92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A5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15</cp:revision>
  <cp:lastPrinted>2021-10-23T11:32:00Z</cp:lastPrinted>
  <dcterms:created xsi:type="dcterms:W3CDTF">2020-09-01T06:21:00Z</dcterms:created>
  <dcterms:modified xsi:type="dcterms:W3CDTF">2022-11-11T07:20:00Z</dcterms:modified>
</cp:coreProperties>
</file>